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CEF" w:rsidRPr="005F1AEC" w:rsidRDefault="006B7F74" w:rsidP="006B7F74">
      <w:pPr>
        <w:pStyle w:val="Corpsdetexte"/>
        <w:rPr>
          <w:rFonts w:ascii="Arial" w:hAnsi="Arial"/>
          <w:sz w:val="18"/>
          <w:lang w:val="it-IT"/>
        </w:rPr>
      </w:pPr>
      <w:r>
        <w:rPr>
          <w:rFonts w:ascii="Arial" w:hAnsi="Arial"/>
          <w:noProof/>
          <w:sz w:val="18"/>
        </w:rPr>
        <w:drawing>
          <wp:inline distT="0" distB="0" distL="0" distR="0" wp14:anchorId="13F4E134" wp14:editId="347046FB">
            <wp:extent cx="1933575" cy="89535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74CEF" w:rsidRPr="005F1AEC">
        <w:rPr>
          <w:noProof/>
        </w:rPr>
        <w:drawing>
          <wp:inline distT="0" distB="0" distL="0" distR="0" wp14:anchorId="2AC4740A" wp14:editId="4DA45ADB">
            <wp:extent cx="1748790" cy="918845"/>
            <wp:effectExtent l="0" t="0" r="3810" b="0"/>
            <wp:docPr id="6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790" cy="91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CEF" w:rsidRPr="00AB0A5B" w:rsidRDefault="00974CEF" w:rsidP="00974CEF">
      <w:pPr>
        <w:pStyle w:val="Corpsdetexte"/>
        <w:jc w:val="center"/>
        <w:rPr>
          <w:rFonts w:ascii="Arial" w:hAnsi="Arial"/>
          <w:sz w:val="16"/>
          <w:szCs w:val="16"/>
          <w:lang w:val="it-IT"/>
        </w:rPr>
      </w:pPr>
    </w:p>
    <w:p w:rsidR="00974CEF" w:rsidRPr="005F1AEC" w:rsidRDefault="00974CEF" w:rsidP="00974CEF">
      <w:pPr>
        <w:pStyle w:val="Titre"/>
        <w:ind w:right="142"/>
        <w:rPr>
          <w:rFonts w:ascii="Arial" w:hAnsi="Arial" w:cs="Arial"/>
          <w:b w:val="0"/>
          <w:sz w:val="18"/>
          <w:szCs w:val="18"/>
          <w:lang w:val="it-IT"/>
        </w:rPr>
      </w:pPr>
      <w:r w:rsidRPr="005F1AEC">
        <w:rPr>
          <w:rFonts w:ascii="Arial" w:hAnsi="Arial" w:cs="Arial"/>
          <w:b w:val="0"/>
          <w:sz w:val="18"/>
          <w:szCs w:val="18"/>
          <w:lang w:val="it-IT"/>
        </w:rPr>
        <w:t>KUHN Italia S.r.l. – Via Cerca per Colturano, 8 - 20077 Melegnano (MI) Italy</w:t>
      </w:r>
    </w:p>
    <w:p w:rsidR="00974CEF" w:rsidRDefault="00974CEF" w:rsidP="00974CEF">
      <w:pPr>
        <w:pStyle w:val="Titre"/>
        <w:ind w:right="142"/>
        <w:rPr>
          <w:rFonts w:ascii="Arial" w:hAnsi="Arial"/>
          <w:sz w:val="18"/>
          <w:lang w:val="it-IT"/>
        </w:rPr>
      </w:pPr>
      <w:r w:rsidRPr="005F1AEC">
        <w:rPr>
          <w:rFonts w:ascii="Arial" w:hAnsi="Arial" w:cs="Arial"/>
          <w:b w:val="0"/>
          <w:sz w:val="18"/>
          <w:szCs w:val="18"/>
          <w:lang w:val="it-IT"/>
        </w:rPr>
        <w:sym w:font="Wingdings" w:char="F028"/>
      </w:r>
      <w:r w:rsidRPr="005F1AEC">
        <w:rPr>
          <w:rFonts w:ascii="Arial" w:hAnsi="Arial" w:cs="Arial"/>
          <w:b w:val="0"/>
          <w:sz w:val="18"/>
          <w:szCs w:val="18"/>
          <w:lang w:val="it-IT"/>
        </w:rPr>
        <w:t xml:space="preserve"> 02 - 982161 – Fax. 02 - 98230362 – </w:t>
      </w:r>
      <w:hyperlink r:id="rId7" w:history="1">
        <w:r w:rsidRPr="005F1AEC">
          <w:rPr>
            <w:rFonts w:ascii="Arial" w:hAnsi="Arial" w:cs="Arial"/>
            <w:b w:val="0"/>
            <w:color w:val="0000FF"/>
            <w:sz w:val="18"/>
            <w:szCs w:val="18"/>
            <w:u w:val="single"/>
            <w:lang w:val="it-IT"/>
          </w:rPr>
          <w:t>www.kuhn.it</w:t>
        </w:r>
      </w:hyperlink>
      <w:r w:rsidRPr="005F1AEC">
        <w:rPr>
          <w:rFonts w:ascii="Arial" w:hAnsi="Arial"/>
          <w:sz w:val="18"/>
          <w:lang w:val="it-IT"/>
        </w:rPr>
        <w:t xml:space="preserve"> </w:t>
      </w:r>
    </w:p>
    <w:p w:rsidR="00974CEF" w:rsidRPr="005F1AEC" w:rsidRDefault="00974CEF" w:rsidP="00974CEF">
      <w:pPr>
        <w:pStyle w:val="Titre"/>
        <w:ind w:right="142"/>
        <w:rPr>
          <w:lang w:val="it-IT"/>
        </w:rPr>
      </w:pPr>
      <w:r w:rsidRPr="005F1AEC">
        <w:rPr>
          <w:u w:val="single"/>
          <w:lang w:val="it-IT"/>
        </w:rPr>
        <w:tab/>
      </w:r>
      <w:r w:rsidRPr="005F1AEC">
        <w:rPr>
          <w:u w:val="single"/>
          <w:lang w:val="it-IT"/>
        </w:rPr>
        <w:tab/>
      </w:r>
      <w:r w:rsidRPr="005F1AEC">
        <w:rPr>
          <w:u w:val="single"/>
          <w:lang w:val="it-IT"/>
        </w:rPr>
        <w:tab/>
      </w:r>
      <w:r w:rsidRPr="005F1AEC">
        <w:rPr>
          <w:u w:val="single"/>
          <w:lang w:val="it-IT"/>
        </w:rPr>
        <w:tab/>
      </w:r>
      <w:r w:rsidRPr="005F1AEC">
        <w:rPr>
          <w:u w:val="single"/>
          <w:lang w:val="it-IT"/>
        </w:rPr>
        <w:tab/>
      </w:r>
      <w:r w:rsidRPr="005F1AEC">
        <w:rPr>
          <w:u w:val="single"/>
          <w:lang w:val="it-IT"/>
        </w:rPr>
        <w:tab/>
      </w:r>
      <w:r w:rsidRPr="005F1AEC">
        <w:rPr>
          <w:u w:val="single"/>
          <w:lang w:val="it-IT"/>
        </w:rPr>
        <w:tab/>
      </w:r>
      <w:r w:rsidRPr="005F1AEC">
        <w:rPr>
          <w:u w:val="single"/>
          <w:lang w:val="it-IT"/>
        </w:rPr>
        <w:tab/>
      </w:r>
      <w:r w:rsidRPr="005F1AEC">
        <w:rPr>
          <w:u w:val="single"/>
          <w:lang w:val="it-IT"/>
        </w:rPr>
        <w:tab/>
      </w:r>
      <w:r w:rsidRPr="005F1AEC">
        <w:rPr>
          <w:u w:val="single"/>
          <w:lang w:val="it-IT"/>
        </w:rPr>
        <w:tab/>
      </w:r>
      <w:r w:rsidRPr="005F1AEC">
        <w:rPr>
          <w:u w:val="single"/>
          <w:lang w:val="it-IT"/>
        </w:rPr>
        <w:tab/>
      </w:r>
      <w:r w:rsidRPr="005F1AEC">
        <w:rPr>
          <w:u w:val="single"/>
          <w:lang w:val="it-IT"/>
        </w:rPr>
        <w:tab/>
      </w:r>
    </w:p>
    <w:p w:rsidR="00974CEF" w:rsidRPr="00AB0A5B" w:rsidRDefault="00974CEF" w:rsidP="00974CEF">
      <w:pPr>
        <w:rPr>
          <w:lang w:val="it-IT"/>
        </w:rPr>
      </w:pPr>
    </w:p>
    <w:p w:rsidR="00974CEF" w:rsidRPr="005F1AEC" w:rsidRDefault="00974CEF" w:rsidP="00974CEF">
      <w:pPr>
        <w:pStyle w:val="Titre5"/>
        <w:rPr>
          <w:rFonts w:cs="Arial"/>
          <w:sz w:val="24"/>
          <w:u w:val="single"/>
          <w:lang w:val="it-IT"/>
        </w:rPr>
      </w:pPr>
      <w:r w:rsidRPr="005F1AEC">
        <w:rPr>
          <w:lang w:val="it-IT"/>
        </w:rPr>
        <w:t xml:space="preserve">COMUNICATO STAMPA </w:t>
      </w:r>
    </w:p>
    <w:p w:rsidR="00974CEF" w:rsidRPr="00AB0A5B" w:rsidRDefault="00974CEF" w:rsidP="00974CEF">
      <w:pPr>
        <w:rPr>
          <w:sz w:val="16"/>
          <w:szCs w:val="16"/>
          <w:lang w:val="it-IT"/>
        </w:rPr>
      </w:pPr>
    </w:p>
    <w:p w:rsidR="00C176B3" w:rsidRPr="002D5A91" w:rsidRDefault="00C176B3">
      <w:pPr>
        <w:rPr>
          <w:lang w:val="it-IT"/>
        </w:rPr>
      </w:pPr>
    </w:p>
    <w:p w:rsidR="00C176B3" w:rsidRPr="002D5A91" w:rsidRDefault="002D5A91" w:rsidP="00C176B3">
      <w:pPr>
        <w:jc w:val="center"/>
        <w:rPr>
          <w:rFonts w:ascii="Arial" w:hAnsi="Arial" w:cs="Arial"/>
          <w:b/>
          <w:bCs/>
          <w:sz w:val="28"/>
          <w:szCs w:val="28"/>
          <w:lang w:val="it-IT"/>
        </w:rPr>
      </w:pPr>
      <w:r w:rsidRPr="002D5A91">
        <w:rPr>
          <w:rFonts w:ascii="Arial" w:hAnsi="Arial" w:cs="Arial"/>
          <w:b/>
          <w:bCs/>
          <w:sz w:val="28"/>
          <w:szCs w:val="28"/>
          <w:lang w:val="it-IT"/>
        </w:rPr>
        <w:t>Zappatrice rotativa “grande larghezza” EL 402 R</w:t>
      </w:r>
    </w:p>
    <w:p w:rsidR="00C176B3" w:rsidRPr="002D5A91" w:rsidRDefault="00C176B3" w:rsidP="00C176B3">
      <w:pPr>
        <w:jc w:val="center"/>
        <w:rPr>
          <w:rFonts w:ascii="Arial" w:hAnsi="Arial" w:cs="Arial"/>
          <w:b/>
          <w:bCs/>
          <w:sz w:val="28"/>
          <w:szCs w:val="28"/>
          <w:lang w:val="it-IT"/>
        </w:rPr>
      </w:pPr>
    </w:p>
    <w:p w:rsidR="00C176B3" w:rsidRPr="002D5A91" w:rsidRDefault="00C176B3" w:rsidP="00C176B3">
      <w:pPr>
        <w:jc w:val="center"/>
        <w:rPr>
          <w:rFonts w:ascii="Arial" w:hAnsi="Arial" w:cs="Arial"/>
          <w:b/>
          <w:bCs/>
          <w:sz w:val="28"/>
          <w:szCs w:val="28"/>
          <w:lang w:val="it-IT"/>
        </w:rPr>
      </w:pPr>
    </w:p>
    <w:p w:rsidR="00C176B3" w:rsidRDefault="002D5A91" w:rsidP="002D5A91">
      <w:pPr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Una preparazione fine e regolare del suolo, il rimescolamento e </w:t>
      </w:r>
      <w:r w:rsidR="00D45F74">
        <w:rPr>
          <w:rFonts w:ascii="Arial" w:hAnsi="Arial" w:cs="Arial"/>
          <w:sz w:val="24"/>
          <w:szCs w:val="24"/>
          <w:lang w:val="it-IT"/>
        </w:rPr>
        <w:t>l’</w:t>
      </w:r>
      <w:r>
        <w:rPr>
          <w:rFonts w:ascii="Arial" w:hAnsi="Arial" w:cs="Arial"/>
          <w:sz w:val="24"/>
          <w:szCs w:val="24"/>
          <w:lang w:val="it-IT"/>
        </w:rPr>
        <w:t>interramento di una grande quantità di residui vegetali</w:t>
      </w:r>
      <w:r w:rsidR="00837B62">
        <w:rPr>
          <w:rFonts w:ascii="Arial" w:hAnsi="Arial" w:cs="Arial"/>
          <w:sz w:val="24"/>
          <w:szCs w:val="24"/>
          <w:lang w:val="it-IT"/>
        </w:rPr>
        <w:t xml:space="preserve"> ed</w:t>
      </w:r>
      <w:r>
        <w:rPr>
          <w:rFonts w:ascii="Arial" w:hAnsi="Arial" w:cs="Arial"/>
          <w:sz w:val="24"/>
          <w:szCs w:val="24"/>
          <w:lang w:val="it-IT"/>
        </w:rPr>
        <w:t xml:space="preserve"> un’elevata produttività sono le caratteristiche ricercate dalle aziende specializzate nell’orticoltura </w:t>
      </w:r>
      <w:r w:rsidR="00D45F74">
        <w:rPr>
          <w:rFonts w:ascii="Arial" w:hAnsi="Arial" w:cs="Arial"/>
          <w:sz w:val="24"/>
          <w:szCs w:val="24"/>
          <w:lang w:val="it-IT"/>
        </w:rPr>
        <w:t>a</w:t>
      </w:r>
      <w:r>
        <w:rPr>
          <w:rFonts w:ascii="Arial" w:hAnsi="Arial" w:cs="Arial"/>
          <w:sz w:val="24"/>
          <w:szCs w:val="24"/>
          <w:lang w:val="it-IT"/>
        </w:rPr>
        <w:t xml:space="preserve"> campo aperto.</w:t>
      </w:r>
    </w:p>
    <w:p w:rsidR="002D5A91" w:rsidRDefault="002D5A91" w:rsidP="002D5A91">
      <w:pPr>
        <w:jc w:val="both"/>
        <w:rPr>
          <w:rFonts w:ascii="Arial" w:hAnsi="Arial" w:cs="Arial"/>
          <w:sz w:val="24"/>
          <w:szCs w:val="24"/>
          <w:lang w:val="it-IT"/>
        </w:rPr>
      </w:pPr>
    </w:p>
    <w:p w:rsidR="002D5A91" w:rsidRDefault="002D5A91" w:rsidP="002D5A91">
      <w:pPr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Per rispondere a queste esigenze, KUHN ha sviluppato la nuova zappatrice rotativa </w:t>
      </w:r>
      <w:r w:rsidRPr="002D5A91">
        <w:rPr>
          <w:rFonts w:ascii="Arial" w:hAnsi="Arial" w:cs="Arial"/>
          <w:b/>
          <w:sz w:val="24"/>
          <w:szCs w:val="24"/>
          <w:lang w:val="it-IT"/>
        </w:rPr>
        <w:t>EL</w:t>
      </w:r>
      <w:r w:rsidR="00D30B39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Pr="002D5A91">
        <w:rPr>
          <w:rFonts w:ascii="Arial" w:hAnsi="Arial" w:cs="Arial"/>
          <w:b/>
          <w:sz w:val="24"/>
          <w:szCs w:val="24"/>
          <w:lang w:val="it-IT"/>
        </w:rPr>
        <w:t>402 R</w:t>
      </w:r>
      <w:r>
        <w:rPr>
          <w:rFonts w:ascii="Arial" w:hAnsi="Arial" w:cs="Arial"/>
          <w:sz w:val="24"/>
          <w:szCs w:val="24"/>
          <w:lang w:val="it-IT"/>
        </w:rPr>
        <w:t>, con larghezza di lavoro di 6 m e adatta a trattori di potenza fino a 400 CV.</w:t>
      </w:r>
    </w:p>
    <w:p w:rsidR="002D5A91" w:rsidRDefault="002D5A91" w:rsidP="002D5A91">
      <w:pPr>
        <w:jc w:val="both"/>
        <w:rPr>
          <w:rFonts w:ascii="Arial" w:hAnsi="Arial" w:cs="Arial"/>
          <w:sz w:val="24"/>
          <w:szCs w:val="24"/>
          <w:lang w:val="it-IT"/>
        </w:rPr>
      </w:pPr>
    </w:p>
    <w:p w:rsidR="002D5A91" w:rsidRDefault="002D5A91" w:rsidP="002D5A91">
      <w:pPr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La nuova zappatri</w:t>
      </w:r>
      <w:r w:rsidR="00D45F74">
        <w:rPr>
          <w:rFonts w:ascii="Arial" w:hAnsi="Arial" w:cs="Arial"/>
          <w:sz w:val="24"/>
          <w:szCs w:val="24"/>
          <w:lang w:val="it-IT"/>
        </w:rPr>
        <w:t>ce</w:t>
      </w:r>
      <w:r>
        <w:rPr>
          <w:rFonts w:ascii="Arial" w:hAnsi="Arial" w:cs="Arial"/>
          <w:sz w:val="24"/>
          <w:szCs w:val="24"/>
          <w:lang w:val="it-IT"/>
        </w:rPr>
        <w:t xml:space="preserve"> è l’utensile ideale per realizzare </w:t>
      </w:r>
      <w:r w:rsidR="00D45F74">
        <w:rPr>
          <w:rFonts w:ascii="Arial" w:hAnsi="Arial" w:cs="Arial"/>
          <w:sz w:val="24"/>
          <w:szCs w:val="24"/>
          <w:lang w:val="it-IT"/>
        </w:rPr>
        <w:t xml:space="preserve">fini </w:t>
      </w:r>
      <w:r>
        <w:rPr>
          <w:rFonts w:ascii="Arial" w:hAnsi="Arial" w:cs="Arial"/>
          <w:sz w:val="24"/>
          <w:szCs w:val="24"/>
          <w:lang w:val="it-IT"/>
        </w:rPr>
        <w:t>preparazion</w:t>
      </w:r>
      <w:r w:rsidR="00D45F74">
        <w:rPr>
          <w:rFonts w:ascii="Arial" w:hAnsi="Arial" w:cs="Arial"/>
          <w:sz w:val="24"/>
          <w:szCs w:val="24"/>
          <w:lang w:val="it-IT"/>
        </w:rPr>
        <w:t>i</w:t>
      </w:r>
      <w:r>
        <w:rPr>
          <w:rFonts w:ascii="Arial" w:hAnsi="Arial" w:cs="Arial"/>
          <w:sz w:val="24"/>
          <w:szCs w:val="24"/>
          <w:lang w:val="it-IT"/>
        </w:rPr>
        <w:t xml:space="preserve"> del letto di semina richiest</w:t>
      </w:r>
      <w:r w:rsidR="00D45F74">
        <w:rPr>
          <w:rFonts w:ascii="Arial" w:hAnsi="Arial" w:cs="Arial"/>
          <w:sz w:val="24"/>
          <w:szCs w:val="24"/>
          <w:lang w:val="it-IT"/>
        </w:rPr>
        <w:t>i</w:t>
      </w:r>
      <w:r>
        <w:rPr>
          <w:rFonts w:ascii="Arial" w:hAnsi="Arial" w:cs="Arial"/>
          <w:sz w:val="24"/>
          <w:szCs w:val="24"/>
          <w:lang w:val="it-IT"/>
        </w:rPr>
        <w:t xml:space="preserve"> dalle colture specializzate</w:t>
      </w:r>
      <w:r w:rsidR="00D30B39">
        <w:rPr>
          <w:rFonts w:ascii="Arial" w:hAnsi="Arial" w:cs="Arial"/>
          <w:sz w:val="24"/>
          <w:szCs w:val="24"/>
          <w:lang w:val="it-IT"/>
        </w:rPr>
        <w:t>. Il rotore di grande diametro (550 mm) con le sue 144 zappe rivestite al carburo</w:t>
      </w:r>
      <w:r w:rsidR="008A7D27">
        <w:rPr>
          <w:rFonts w:ascii="Arial" w:hAnsi="Arial" w:cs="Arial"/>
          <w:sz w:val="24"/>
          <w:szCs w:val="24"/>
          <w:lang w:val="it-IT"/>
        </w:rPr>
        <w:t xml:space="preserve"> di tungsteno</w:t>
      </w:r>
      <w:r w:rsidR="00D30B39">
        <w:rPr>
          <w:rFonts w:ascii="Arial" w:hAnsi="Arial" w:cs="Arial"/>
          <w:sz w:val="24"/>
          <w:szCs w:val="24"/>
          <w:lang w:val="it-IT"/>
        </w:rPr>
        <w:t xml:space="preserve"> sono </w:t>
      </w:r>
      <w:r w:rsidR="00D45F74">
        <w:rPr>
          <w:rFonts w:ascii="Arial" w:hAnsi="Arial" w:cs="Arial"/>
          <w:sz w:val="24"/>
          <w:szCs w:val="24"/>
          <w:lang w:val="it-IT"/>
        </w:rPr>
        <w:t>equipaggiamenti</w:t>
      </w:r>
      <w:r w:rsidR="00D30B39">
        <w:rPr>
          <w:rFonts w:ascii="Arial" w:hAnsi="Arial" w:cs="Arial"/>
          <w:sz w:val="24"/>
          <w:szCs w:val="24"/>
          <w:lang w:val="it-IT"/>
        </w:rPr>
        <w:t xml:space="preserve"> indispensabili alla realizzazione di questo lavoro.</w:t>
      </w:r>
    </w:p>
    <w:p w:rsidR="00D30B39" w:rsidRDefault="00D30B39" w:rsidP="002D5A91">
      <w:pPr>
        <w:jc w:val="both"/>
        <w:rPr>
          <w:rFonts w:ascii="Arial" w:hAnsi="Arial" w:cs="Arial"/>
          <w:sz w:val="24"/>
          <w:szCs w:val="24"/>
          <w:lang w:val="it-IT"/>
        </w:rPr>
      </w:pPr>
    </w:p>
    <w:p w:rsidR="00D30B39" w:rsidRDefault="00D30B39" w:rsidP="002D5A91">
      <w:pPr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È pratica comune nell’orticoltura </w:t>
      </w:r>
      <w:r w:rsidR="008A7D27">
        <w:rPr>
          <w:rFonts w:ascii="Arial" w:hAnsi="Arial" w:cs="Arial"/>
          <w:sz w:val="24"/>
          <w:szCs w:val="24"/>
          <w:lang w:val="it-IT"/>
        </w:rPr>
        <w:t>a</w:t>
      </w:r>
      <w:r>
        <w:rPr>
          <w:rFonts w:ascii="Arial" w:hAnsi="Arial" w:cs="Arial"/>
          <w:sz w:val="24"/>
          <w:szCs w:val="24"/>
          <w:lang w:val="it-IT"/>
        </w:rPr>
        <w:t xml:space="preserve"> campo aperto irrigare le parcelle per sommersione. Questa tecnica richiede superfici perfettamente piane e livellate. </w:t>
      </w:r>
      <w:r w:rsidR="008A7D27">
        <w:rPr>
          <w:rFonts w:ascii="Arial" w:hAnsi="Arial" w:cs="Arial"/>
          <w:sz w:val="24"/>
          <w:szCs w:val="24"/>
          <w:lang w:val="it-IT"/>
        </w:rPr>
        <w:t>N</w:t>
      </w:r>
      <w:r>
        <w:rPr>
          <w:rFonts w:ascii="Arial" w:hAnsi="Arial" w:cs="Arial"/>
          <w:sz w:val="24"/>
          <w:szCs w:val="24"/>
          <w:lang w:val="it-IT"/>
        </w:rPr>
        <w:t xml:space="preserve">ella progettazione della zappatrice </w:t>
      </w:r>
      <w:r w:rsidRPr="00D30B39">
        <w:rPr>
          <w:rFonts w:ascii="Arial" w:hAnsi="Arial" w:cs="Arial"/>
          <w:b/>
          <w:sz w:val="24"/>
          <w:szCs w:val="24"/>
          <w:lang w:val="it-IT"/>
        </w:rPr>
        <w:t>EL 402 R</w:t>
      </w:r>
      <w:r>
        <w:rPr>
          <w:rFonts w:ascii="Arial" w:hAnsi="Arial" w:cs="Arial"/>
          <w:sz w:val="24"/>
          <w:szCs w:val="24"/>
          <w:lang w:val="it-IT"/>
        </w:rPr>
        <w:t xml:space="preserve"> è stata rivolta una particolare attenzione</w:t>
      </w:r>
      <w:r w:rsidR="008A7D27">
        <w:rPr>
          <w:rFonts w:ascii="Arial" w:hAnsi="Arial" w:cs="Arial"/>
          <w:sz w:val="24"/>
          <w:szCs w:val="24"/>
          <w:lang w:val="it-IT"/>
        </w:rPr>
        <w:t xml:space="preserve"> a questo aspetto</w:t>
      </w:r>
      <w:r>
        <w:rPr>
          <w:rFonts w:ascii="Arial" w:hAnsi="Arial" w:cs="Arial"/>
          <w:sz w:val="24"/>
          <w:szCs w:val="24"/>
          <w:lang w:val="it-IT"/>
        </w:rPr>
        <w:t>:</w:t>
      </w:r>
    </w:p>
    <w:p w:rsidR="00D30B39" w:rsidRPr="006E4F10" w:rsidRDefault="008A7D27" w:rsidP="006E4F10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P</w:t>
      </w:r>
      <w:r w:rsidR="00D30B39" w:rsidRPr="006E4F10">
        <w:rPr>
          <w:rFonts w:ascii="Arial" w:hAnsi="Arial" w:cs="Arial"/>
          <w:sz w:val="24"/>
          <w:szCs w:val="24"/>
          <w:lang w:val="it-IT"/>
        </w:rPr>
        <w:t xml:space="preserve">er un perfetto livellamento tra due passaggi, </w:t>
      </w:r>
      <w:r w:rsidR="00FF5FF3">
        <w:rPr>
          <w:rFonts w:ascii="Arial" w:hAnsi="Arial" w:cs="Arial"/>
          <w:sz w:val="24"/>
          <w:szCs w:val="24"/>
          <w:lang w:val="it-IT"/>
        </w:rPr>
        <w:t>sono stati adottati</w:t>
      </w:r>
      <w:r w:rsidR="00D30B39" w:rsidRPr="006E4F10">
        <w:rPr>
          <w:rFonts w:ascii="Arial" w:hAnsi="Arial" w:cs="Arial"/>
          <w:sz w:val="24"/>
          <w:szCs w:val="24"/>
          <w:lang w:val="it-IT"/>
        </w:rPr>
        <w:t xml:space="preserve"> rulli di compattamento più larghi della fascia lavorata dai rotori. Questa differenza di larghezza garantisce una finitura netta sui lati della macchina e l’assenza totale di</w:t>
      </w:r>
      <w:r w:rsidR="006E4F10" w:rsidRPr="006E4F10">
        <w:rPr>
          <w:rFonts w:ascii="Arial" w:hAnsi="Arial" w:cs="Arial"/>
          <w:sz w:val="24"/>
          <w:szCs w:val="24"/>
          <w:lang w:val="it-IT"/>
        </w:rPr>
        <w:t xml:space="preserve"> rilievi</w:t>
      </w:r>
      <w:r w:rsidR="00FF5FF3">
        <w:rPr>
          <w:rFonts w:ascii="Arial" w:hAnsi="Arial" w:cs="Arial"/>
          <w:sz w:val="24"/>
          <w:szCs w:val="24"/>
          <w:lang w:val="it-IT"/>
        </w:rPr>
        <w:t xml:space="preserve"> sul terreno</w:t>
      </w:r>
    </w:p>
    <w:p w:rsidR="006E4F10" w:rsidRPr="006E4F10" w:rsidRDefault="008A7D27" w:rsidP="006E4F10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A</w:t>
      </w:r>
      <w:r w:rsidR="006E4F10" w:rsidRPr="006E4F10">
        <w:rPr>
          <w:rFonts w:ascii="Arial" w:hAnsi="Arial" w:cs="Arial"/>
          <w:sz w:val="24"/>
          <w:szCs w:val="24"/>
          <w:lang w:val="it-IT"/>
        </w:rPr>
        <w:t>l centro della macchina è stato anche creato uno sfalsamento tra l</w:t>
      </w:r>
      <w:r w:rsidR="00C056CA">
        <w:rPr>
          <w:rFonts w:ascii="Arial" w:hAnsi="Arial" w:cs="Arial"/>
          <w:sz w:val="24"/>
          <w:szCs w:val="24"/>
          <w:lang w:val="it-IT"/>
        </w:rPr>
        <w:t>e</w:t>
      </w:r>
      <w:r w:rsidR="006E4F10" w:rsidRPr="006E4F10">
        <w:rPr>
          <w:rFonts w:ascii="Arial" w:hAnsi="Arial" w:cs="Arial"/>
          <w:sz w:val="24"/>
          <w:szCs w:val="24"/>
          <w:lang w:val="it-IT"/>
        </w:rPr>
        <w:t xml:space="preserve"> giunzion</w:t>
      </w:r>
      <w:r>
        <w:rPr>
          <w:rFonts w:ascii="Arial" w:hAnsi="Arial" w:cs="Arial"/>
          <w:sz w:val="24"/>
          <w:szCs w:val="24"/>
          <w:lang w:val="it-IT"/>
        </w:rPr>
        <w:t>i</w:t>
      </w:r>
      <w:r w:rsidR="006E4F10" w:rsidRPr="006E4F10">
        <w:rPr>
          <w:rFonts w:ascii="Arial" w:hAnsi="Arial" w:cs="Arial"/>
          <w:sz w:val="24"/>
          <w:szCs w:val="24"/>
          <w:lang w:val="it-IT"/>
        </w:rPr>
        <w:t xml:space="preserve"> dei 2 </w:t>
      </w:r>
      <w:r w:rsidR="00C056CA">
        <w:rPr>
          <w:rFonts w:ascii="Arial" w:hAnsi="Arial" w:cs="Arial"/>
          <w:sz w:val="24"/>
          <w:szCs w:val="24"/>
          <w:lang w:val="it-IT"/>
        </w:rPr>
        <w:t xml:space="preserve">cassoni porta </w:t>
      </w:r>
      <w:r w:rsidR="006E4F10" w:rsidRPr="006E4F10">
        <w:rPr>
          <w:rFonts w:ascii="Arial" w:hAnsi="Arial" w:cs="Arial"/>
          <w:sz w:val="24"/>
          <w:szCs w:val="24"/>
          <w:lang w:val="it-IT"/>
        </w:rPr>
        <w:t>rotori e dei 2 rulli. Il</w:t>
      </w:r>
      <w:r w:rsidR="00FF5FF3">
        <w:rPr>
          <w:rFonts w:ascii="Arial" w:hAnsi="Arial" w:cs="Arial"/>
          <w:sz w:val="24"/>
          <w:szCs w:val="24"/>
          <w:lang w:val="it-IT"/>
        </w:rPr>
        <w:t xml:space="preserve"> risultato dopo il passaggio de</w:t>
      </w:r>
      <w:r w:rsidR="006E4F10" w:rsidRPr="006E4F10">
        <w:rPr>
          <w:rFonts w:ascii="Arial" w:hAnsi="Arial" w:cs="Arial"/>
          <w:sz w:val="24"/>
          <w:szCs w:val="24"/>
          <w:lang w:val="it-IT"/>
        </w:rPr>
        <w:t>lla zappatrice è un suolo perfettamente livellato.</w:t>
      </w:r>
    </w:p>
    <w:p w:rsidR="006E4F10" w:rsidRDefault="006E4F10" w:rsidP="002D5A91">
      <w:pPr>
        <w:jc w:val="both"/>
        <w:rPr>
          <w:rFonts w:ascii="Arial" w:hAnsi="Arial" w:cs="Arial"/>
          <w:sz w:val="24"/>
          <w:szCs w:val="24"/>
          <w:lang w:val="it-IT"/>
        </w:rPr>
      </w:pPr>
    </w:p>
    <w:p w:rsidR="006E4F10" w:rsidRDefault="006E4F10" w:rsidP="002D5A91">
      <w:pPr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Allo stesso modo, la progettazione si è particolarmente concentrata sull’affidabilità degli organi della macchina: carter in ghisa con circolazione d</w:t>
      </w:r>
      <w:r w:rsidR="00C056CA">
        <w:rPr>
          <w:rFonts w:ascii="Arial" w:hAnsi="Arial" w:cs="Arial"/>
          <w:sz w:val="24"/>
          <w:szCs w:val="24"/>
          <w:lang w:val="it-IT"/>
        </w:rPr>
        <w:t>ell</w:t>
      </w:r>
      <w:r>
        <w:rPr>
          <w:rFonts w:ascii="Arial" w:hAnsi="Arial" w:cs="Arial"/>
          <w:sz w:val="24"/>
          <w:szCs w:val="24"/>
          <w:lang w:val="it-IT"/>
        </w:rPr>
        <w:t xml:space="preserve">’olio integrata, trasmissioni rinforzate, limitatori di coppia a disinnesto, guarnizioni </w:t>
      </w:r>
      <w:r w:rsidR="008A7D27">
        <w:rPr>
          <w:rFonts w:ascii="Arial" w:hAnsi="Arial" w:cs="Arial"/>
          <w:sz w:val="24"/>
          <w:szCs w:val="24"/>
          <w:lang w:val="it-IT"/>
        </w:rPr>
        <w:t>metalliche</w:t>
      </w:r>
      <w:r>
        <w:rPr>
          <w:rFonts w:ascii="Arial" w:hAnsi="Arial" w:cs="Arial"/>
          <w:sz w:val="24"/>
          <w:szCs w:val="24"/>
          <w:lang w:val="it-IT"/>
        </w:rPr>
        <w:t>, rotori rinforzati.</w:t>
      </w:r>
    </w:p>
    <w:p w:rsidR="006E4F10" w:rsidRDefault="006E4F10" w:rsidP="002D5A91">
      <w:pPr>
        <w:jc w:val="both"/>
        <w:rPr>
          <w:rFonts w:ascii="Arial" w:hAnsi="Arial" w:cs="Arial"/>
          <w:sz w:val="24"/>
          <w:szCs w:val="24"/>
          <w:lang w:val="it-IT"/>
        </w:rPr>
      </w:pPr>
    </w:p>
    <w:p w:rsidR="006E4F10" w:rsidRDefault="006E4F10" w:rsidP="002D5A91">
      <w:pPr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La zappatrice rotativa EL 402 R è anche equipaggiata di serie con una centralina di </w:t>
      </w:r>
      <w:r w:rsidR="00207CE9">
        <w:rPr>
          <w:rFonts w:ascii="Arial" w:hAnsi="Arial" w:cs="Arial"/>
          <w:sz w:val="24"/>
          <w:szCs w:val="24"/>
          <w:lang w:val="it-IT"/>
        </w:rPr>
        <w:t>controllo</w:t>
      </w:r>
      <w:r>
        <w:rPr>
          <w:rFonts w:ascii="Arial" w:hAnsi="Arial" w:cs="Arial"/>
          <w:sz w:val="24"/>
          <w:szCs w:val="24"/>
          <w:lang w:val="it-IT"/>
        </w:rPr>
        <w:t>. Collocata in cabina, avvisa l’operatore in caso di disinnesto</w:t>
      </w:r>
      <w:r w:rsidR="00460921">
        <w:rPr>
          <w:rFonts w:ascii="Arial" w:hAnsi="Arial" w:cs="Arial"/>
          <w:sz w:val="24"/>
          <w:szCs w:val="24"/>
          <w:lang w:val="it-IT"/>
        </w:rPr>
        <w:t xml:space="preserve"> di uno dei limitatori di coppia e informa sulle temperature dell’olio nei 3 carter della macchina. Tutto è stato previsto per garantire un lavoro di qualità anche nelle condizioni di lavoro più intensive.</w:t>
      </w:r>
    </w:p>
    <w:p w:rsidR="00460921" w:rsidRDefault="00460921" w:rsidP="002D5A91">
      <w:pPr>
        <w:jc w:val="both"/>
        <w:rPr>
          <w:rFonts w:ascii="Arial" w:hAnsi="Arial" w:cs="Arial"/>
          <w:sz w:val="24"/>
          <w:szCs w:val="24"/>
          <w:lang w:val="it-IT"/>
        </w:rPr>
      </w:pPr>
    </w:p>
    <w:p w:rsidR="00460921" w:rsidRDefault="00460921" w:rsidP="002D5A91">
      <w:pPr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Ripiegata misura soltanto 3 m di larghezza e dispone di una ruota ausiliaria per il trasporto: la zappatrice </w:t>
      </w:r>
      <w:r w:rsidRPr="00460921">
        <w:rPr>
          <w:rFonts w:ascii="Arial" w:hAnsi="Arial" w:cs="Arial"/>
          <w:b/>
          <w:sz w:val="24"/>
          <w:szCs w:val="24"/>
          <w:lang w:val="it-IT"/>
        </w:rPr>
        <w:t>EL 402 R</w:t>
      </w:r>
      <w:r>
        <w:rPr>
          <w:rFonts w:ascii="Arial" w:hAnsi="Arial" w:cs="Arial"/>
          <w:sz w:val="24"/>
          <w:szCs w:val="24"/>
          <w:lang w:val="it-IT"/>
        </w:rPr>
        <w:t xml:space="preserve"> è così perfettamente adatta al trasporto su strada.</w:t>
      </w:r>
    </w:p>
    <w:p w:rsidR="00460921" w:rsidRDefault="00460921" w:rsidP="002D5A91">
      <w:pPr>
        <w:jc w:val="both"/>
        <w:rPr>
          <w:rFonts w:ascii="Arial" w:hAnsi="Arial" w:cs="Arial"/>
          <w:sz w:val="24"/>
          <w:szCs w:val="24"/>
          <w:lang w:val="it-IT"/>
        </w:rPr>
      </w:pPr>
    </w:p>
    <w:p w:rsidR="00744DD2" w:rsidRDefault="00744DD2" w:rsidP="00460921">
      <w:pPr>
        <w:jc w:val="right"/>
        <w:rPr>
          <w:rFonts w:ascii="Arial" w:hAnsi="Arial" w:cs="Arial"/>
          <w:sz w:val="24"/>
          <w:szCs w:val="24"/>
          <w:lang w:val="it-IT"/>
        </w:rPr>
      </w:pPr>
    </w:p>
    <w:p w:rsidR="00744DD2" w:rsidRDefault="00744DD2" w:rsidP="00460921">
      <w:pPr>
        <w:jc w:val="right"/>
        <w:rPr>
          <w:rFonts w:ascii="Arial" w:hAnsi="Arial" w:cs="Arial"/>
          <w:sz w:val="24"/>
          <w:szCs w:val="24"/>
          <w:lang w:val="it-IT"/>
        </w:rPr>
      </w:pPr>
    </w:p>
    <w:p w:rsidR="00460921" w:rsidRPr="002D5A91" w:rsidRDefault="00460921" w:rsidP="00460921">
      <w:pPr>
        <w:jc w:val="right"/>
        <w:rPr>
          <w:rFonts w:ascii="Arial" w:hAnsi="Arial" w:cs="Arial"/>
          <w:b/>
          <w:bCs/>
          <w:sz w:val="28"/>
          <w:szCs w:val="28"/>
          <w:lang w:val="it-IT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it-IT"/>
        </w:rPr>
        <w:t>Agosto 2016</w:t>
      </w:r>
    </w:p>
    <w:p w:rsidR="00C176B3" w:rsidRPr="002D5A91" w:rsidRDefault="00C176B3">
      <w:pPr>
        <w:rPr>
          <w:lang w:val="it-IT"/>
        </w:rPr>
      </w:pPr>
    </w:p>
    <w:sectPr w:rsidR="00C176B3" w:rsidRPr="002D5A91" w:rsidSect="00974CEF">
      <w:pgSz w:w="11906" w:h="16838"/>
      <w:pgMar w:top="284" w:right="1417" w:bottom="0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7006A"/>
    <w:multiLevelType w:val="hybridMultilevel"/>
    <w:tmpl w:val="51E64FE8"/>
    <w:lvl w:ilvl="0" w:tplc="E00238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37271"/>
    <w:multiLevelType w:val="hybridMultilevel"/>
    <w:tmpl w:val="46688E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5AE"/>
    <w:rsid w:val="00195231"/>
    <w:rsid w:val="00207CE9"/>
    <w:rsid w:val="002D5A91"/>
    <w:rsid w:val="003D66FD"/>
    <w:rsid w:val="00460921"/>
    <w:rsid w:val="005545AE"/>
    <w:rsid w:val="005D7838"/>
    <w:rsid w:val="006B7F74"/>
    <w:rsid w:val="006E4F10"/>
    <w:rsid w:val="00744DD2"/>
    <w:rsid w:val="007F19B4"/>
    <w:rsid w:val="00837B62"/>
    <w:rsid w:val="008A7D27"/>
    <w:rsid w:val="008F7D70"/>
    <w:rsid w:val="00974CEF"/>
    <w:rsid w:val="00BB3CB4"/>
    <w:rsid w:val="00BF6B3A"/>
    <w:rsid w:val="00C056CA"/>
    <w:rsid w:val="00C176B3"/>
    <w:rsid w:val="00CE330E"/>
    <w:rsid w:val="00D30B39"/>
    <w:rsid w:val="00D45F74"/>
    <w:rsid w:val="00E50912"/>
    <w:rsid w:val="00F03753"/>
    <w:rsid w:val="00F742B6"/>
    <w:rsid w:val="00FF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2B975470-F8BC-4169-929F-036BE2478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5AE"/>
  </w:style>
  <w:style w:type="paragraph" w:styleId="Titre5">
    <w:name w:val="heading 5"/>
    <w:basedOn w:val="Normal"/>
    <w:next w:val="Normal"/>
    <w:link w:val="Titre5Car"/>
    <w:qFormat/>
    <w:rsid w:val="005545AE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10" w:color="auto" w:fill="auto"/>
      <w:ind w:left="2268" w:right="2267"/>
      <w:jc w:val="center"/>
      <w:outlineLvl w:val="4"/>
    </w:pPr>
    <w:rPr>
      <w:rFonts w:ascii="Arial" w:hAnsi="Arial"/>
      <w:b/>
      <w:sz w:val="32"/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5545AE"/>
    <w:rPr>
      <w:rFonts w:ascii="Arial" w:hAnsi="Arial"/>
      <w:b/>
      <w:sz w:val="32"/>
      <w:shd w:val="pct10" w:color="auto" w:fill="auto"/>
      <w:lang w:val="de-DE"/>
    </w:rPr>
  </w:style>
  <w:style w:type="paragraph" w:styleId="Corpsdetexte">
    <w:name w:val="Body Text"/>
    <w:basedOn w:val="Normal"/>
    <w:link w:val="CorpsdetexteCar"/>
    <w:rsid w:val="005545AE"/>
    <w:rPr>
      <w:sz w:val="24"/>
    </w:rPr>
  </w:style>
  <w:style w:type="character" w:customStyle="1" w:styleId="CorpsdetexteCar">
    <w:name w:val="Corps de texte Car"/>
    <w:basedOn w:val="Policepardfaut"/>
    <w:link w:val="Corpsdetexte"/>
    <w:rsid w:val="005545AE"/>
    <w:rPr>
      <w:sz w:val="24"/>
    </w:rPr>
  </w:style>
  <w:style w:type="character" w:styleId="Lienhypertexte">
    <w:name w:val="Hyperlink"/>
    <w:rsid w:val="005545A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45A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45AE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E50912"/>
    <w:pPr>
      <w:jc w:val="center"/>
    </w:pPr>
    <w:rPr>
      <w:b/>
    </w:rPr>
  </w:style>
  <w:style w:type="character" w:customStyle="1" w:styleId="TitreCar">
    <w:name w:val="Titre Car"/>
    <w:basedOn w:val="Policepardfaut"/>
    <w:link w:val="Titre"/>
    <w:rsid w:val="00E50912"/>
    <w:rPr>
      <w:b/>
    </w:rPr>
  </w:style>
  <w:style w:type="paragraph" w:styleId="Paragraphedeliste">
    <w:name w:val="List Paragraph"/>
    <w:basedOn w:val="Normal"/>
    <w:uiPriority w:val="34"/>
    <w:qFormat/>
    <w:rsid w:val="006E4F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B7F74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uhn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387</Words>
  <Characters>2129</Characters>
  <Application>Microsoft Office Word</Application>
  <DocSecurity>0</DocSecurity>
  <Lines>17</Lines>
  <Paragraphs>5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KUHN SA</Company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mktjch</dc:creator>
  <cp:lastModifiedBy>Jean-Christophe HAAS</cp:lastModifiedBy>
  <cp:revision>16</cp:revision>
  <dcterms:created xsi:type="dcterms:W3CDTF">2016-06-30T07:43:00Z</dcterms:created>
  <dcterms:modified xsi:type="dcterms:W3CDTF">2016-08-03T12:14:00Z</dcterms:modified>
</cp:coreProperties>
</file>