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C480" w14:textId="291568F1" w:rsidR="00815AA7" w:rsidRDefault="007609F5" w:rsidP="00815AA7">
      <w:pPr>
        <w:ind w:left="-284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>Comunicato stampa n.</w:t>
      </w:r>
      <w:r w:rsidR="003B27BD">
        <w:rPr>
          <w:rFonts w:cs="Times New Roman"/>
          <w:i/>
          <w:lang w:val="it-IT"/>
        </w:rPr>
        <w:t>20</w:t>
      </w:r>
      <w:r>
        <w:rPr>
          <w:rFonts w:cs="Times New Roman"/>
          <w:i/>
          <w:lang w:val="it-IT"/>
        </w:rPr>
        <w:t xml:space="preserve"> 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866AFE0" w14:textId="77777777" w:rsidR="00815AA7" w:rsidRPr="00815AA7" w:rsidRDefault="00815AA7" w:rsidP="00815AA7">
      <w:pPr>
        <w:ind w:left="-284" w:right="-433"/>
        <w:jc w:val="both"/>
        <w:rPr>
          <w:rFonts w:cs="Times New Roman"/>
          <w:i/>
          <w:lang w:val="it-IT"/>
        </w:rPr>
      </w:pPr>
    </w:p>
    <w:p w14:paraId="2356E2BB" w14:textId="77777777" w:rsidR="003B27BD" w:rsidRPr="003B27BD" w:rsidRDefault="003B27BD" w:rsidP="003B2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val="it-IT" w:eastAsia="en-US"/>
        </w:rPr>
      </w:pPr>
      <w:r w:rsidRPr="003B27BD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val="it-IT" w:eastAsia="en-US"/>
        </w:rPr>
        <w:t xml:space="preserve">EIMA 2021, buona affluenza di visitatori nella giornata d’apertura </w:t>
      </w:r>
    </w:p>
    <w:p w14:paraId="5744F3C7" w14:textId="77777777" w:rsidR="003B27BD" w:rsidRPr="003B27BD" w:rsidRDefault="003B27BD" w:rsidP="003B2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b/>
          <w:bCs/>
          <w:color w:val="auto"/>
          <w:bdr w:val="none" w:sz="0" w:space="0" w:color="auto"/>
          <w:lang w:val="it-IT" w:eastAsia="en-US"/>
        </w:rPr>
      </w:pPr>
    </w:p>
    <w:p w14:paraId="0B48FCF3" w14:textId="77777777" w:rsidR="003B27BD" w:rsidRPr="003B27BD" w:rsidRDefault="003B27BD" w:rsidP="003B2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</w:pPr>
      <w:r w:rsidRPr="003B27BD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Inaugurata questa mattina la 44ma edizione di EIMA International. Al taglio del nastro presenti, tra gli altri, il sottosegretario Manlio Di Stefano, il presidente della Regione Stefano Bonaccini e il sindaco di Bologna Matteo Lepore. Oggi in fiera una platea di visitatori composta prevalentemente da operatori economici esteri.</w:t>
      </w:r>
    </w:p>
    <w:p w14:paraId="0A1CC016" w14:textId="77777777" w:rsidR="003B27BD" w:rsidRPr="003B27BD" w:rsidRDefault="003B27BD" w:rsidP="003B2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i/>
          <w:iCs/>
          <w:color w:val="auto"/>
          <w:bdr w:val="none" w:sz="0" w:space="0" w:color="auto"/>
          <w:lang w:val="it-IT" w:eastAsia="en-US"/>
        </w:rPr>
      </w:pPr>
    </w:p>
    <w:p w14:paraId="0C01BC40" w14:textId="77777777" w:rsidR="003B27BD" w:rsidRPr="003B27BD" w:rsidRDefault="003B27BD" w:rsidP="003B2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3B27BD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Si è aperta questa mattina a Bologna la 44ma edizione di EIMA International, la rassegna mondiale delle macchine e delle attrezzature per l’agricoltura e il giardinaggio e la relativa componentistica. La manifestazione, che si svolge nel quartiere fieristico bolognese fino a sabato 23 ottobre prossimo, è stata inaugurata da Alessandro Malavolti e Simona </w:t>
      </w:r>
      <w:proofErr w:type="spellStart"/>
      <w:r w:rsidRPr="003B27BD">
        <w:rPr>
          <w:rFonts w:eastAsia="Calibri" w:cs="Times New Roman"/>
          <w:color w:val="auto"/>
          <w:bdr w:val="none" w:sz="0" w:space="0" w:color="auto"/>
          <w:lang w:val="it-IT" w:eastAsia="en-US"/>
        </w:rPr>
        <w:t>Rapastella</w:t>
      </w:r>
      <w:proofErr w:type="spellEnd"/>
      <w:r w:rsidRPr="003B27BD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rispettivamente presidente e direttore generale di FederUnacoma l’associazione italiana dei costruttori di macchine agricole che è anche organizzatore diretto dell’EIMA. Presenti all’inaugurazione Manlio Di Stefano, sottosegretario di Stato al Ministero degli Affari Esteri e della Cooperazione Internazionale, Stefano Bonaccini, presidente della Regione Emilia-Romagna; Matteo Lepore, sindaco di Bologna; Francesca Ferrandino, prefetto di Bologna; Gianpiero Calzolari, presidente di BolognaFiere e Daniele Vaccarino, presidente nazionale CNA nazionale – ICE. </w:t>
      </w:r>
    </w:p>
    <w:p w14:paraId="399F95D4" w14:textId="77777777" w:rsidR="003B27BD" w:rsidRPr="003B27BD" w:rsidRDefault="003B27BD" w:rsidP="003B2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3B27BD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EIMA International è il primo evento di settore di risonanza internazionale dopo la sospensione delle attività fieristiche imposta dall’emergenza sanitaria, l’unico che si tiene nell’anno – ha ricordato il presidente di FederUnacoma, Alessandro Malavolti – e vede la presenza di 1.350 case costruttrici, 350 delle quali estere in rappresentanza di 40 Paesi, che impegnano complessivamente una superficie pari a oltre 100 mila metri quadrati. </w:t>
      </w:r>
    </w:p>
    <w:p w14:paraId="3A43B0CB" w14:textId="77777777" w:rsidR="003B27BD" w:rsidRPr="003B27BD" w:rsidRDefault="003B27BD" w:rsidP="003B2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3B27BD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Subito dopo la cerimonia di apertura, Malavolti e </w:t>
      </w:r>
      <w:proofErr w:type="spellStart"/>
      <w:r w:rsidRPr="003B27BD">
        <w:rPr>
          <w:rFonts w:eastAsia="Calibri" w:cs="Times New Roman"/>
          <w:color w:val="auto"/>
          <w:bdr w:val="none" w:sz="0" w:space="0" w:color="auto"/>
          <w:lang w:val="it-IT" w:eastAsia="en-US"/>
        </w:rPr>
        <w:t>Rapastella</w:t>
      </w:r>
      <w:proofErr w:type="spellEnd"/>
      <w:r w:rsidRPr="003B27BD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hanno accompagnato il sottosegretario Di Stefano, il presidente Bonaccini e il sindaco Lepore tra gli stand del quartiere fieristico dove hanno potuto “toccare con mano” le soluzioni costruttive ad alta tecnologia realizzate dalle industrie espositrici per il settore agricolo.</w:t>
      </w:r>
    </w:p>
    <w:p w14:paraId="51E24039" w14:textId="77777777" w:rsidR="003B27BD" w:rsidRPr="003B27BD" w:rsidRDefault="003B27BD" w:rsidP="003B2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3B27BD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La giornata inaugurale della rassegna ha visto affluire nel quartiere fieristico bolognese un pubblico composto prevalentemente da operatori economici, provenienti da ogni parte del mondo, fra i quali i delegati ufficiali selezionati dagli uffici ICE (circa 300 in rappresentanza di 60 Paesi), che sono stati impegnati negli incontri d’affari con le aziende italiane, svoltisi nel Volvo </w:t>
      </w:r>
      <w:proofErr w:type="spellStart"/>
      <w:r w:rsidRPr="003B27BD">
        <w:rPr>
          <w:rFonts w:eastAsia="Calibri" w:cs="Times New Roman"/>
          <w:color w:val="auto"/>
          <w:bdr w:val="none" w:sz="0" w:space="0" w:color="auto"/>
          <w:lang w:val="it-IT" w:eastAsia="en-US"/>
        </w:rPr>
        <w:t>congress</w:t>
      </w:r>
      <w:proofErr w:type="spellEnd"/>
      <w:r w:rsidRPr="003B27BD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center appositamente allestito per l’occasione. </w:t>
      </w:r>
    </w:p>
    <w:p w14:paraId="45493032" w14:textId="77777777" w:rsidR="00D34394" w:rsidRDefault="00D34394" w:rsidP="00815AA7">
      <w:pPr>
        <w:ind w:right="-433"/>
        <w:jc w:val="both"/>
        <w:rPr>
          <w:rFonts w:eastAsia="Calibri" w:cs="Times New Roman"/>
        </w:rPr>
      </w:pPr>
    </w:p>
    <w:p w14:paraId="1A9A236F" w14:textId="1824BB7A" w:rsidR="003A5287" w:rsidRPr="00D34394" w:rsidRDefault="00224CF3" w:rsidP="00D34394">
      <w:pPr>
        <w:ind w:left="-284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>
        <w:rPr>
          <w:rFonts w:cs="Times New Roman"/>
          <w:b/>
          <w:lang w:val="it-IT"/>
        </w:rPr>
        <w:t>1</w:t>
      </w:r>
      <w:r w:rsidR="003B27BD">
        <w:rPr>
          <w:rFonts w:cs="Times New Roman"/>
          <w:b/>
          <w:lang w:val="it-IT"/>
        </w:rPr>
        <w:t>9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p w14:paraId="1FA80FD5" w14:textId="62F41551" w:rsidR="008553FB" w:rsidRPr="00FE2A97" w:rsidRDefault="008553FB" w:rsidP="005C4F52">
      <w:pPr>
        <w:ind w:left="-142"/>
        <w:jc w:val="both"/>
        <w:rPr>
          <w:lang w:val="it-IT"/>
        </w:rPr>
      </w:pP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3FFB" w14:textId="77777777" w:rsidR="003647BA" w:rsidRDefault="003647BA">
      <w:r>
        <w:separator/>
      </w:r>
    </w:p>
  </w:endnote>
  <w:endnote w:type="continuationSeparator" w:id="0">
    <w:p w14:paraId="13F2553D" w14:textId="77777777" w:rsidR="003647BA" w:rsidRDefault="0036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2587" w14:textId="77777777" w:rsidR="003647BA" w:rsidRDefault="003647BA">
      <w:r>
        <w:separator/>
      </w:r>
    </w:p>
  </w:footnote>
  <w:footnote w:type="continuationSeparator" w:id="0">
    <w:p w14:paraId="58569C3F" w14:textId="77777777" w:rsidR="003647BA" w:rsidRDefault="0036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3647BA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42520"/>
    <w:rsid w:val="0004548F"/>
    <w:rsid w:val="00055CC6"/>
    <w:rsid w:val="00060FFF"/>
    <w:rsid w:val="00063150"/>
    <w:rsid w:val="00070D00"/>
    <w:rsid w:val="000711A3"/>
    <w:rsid w:val="00076A4E"/>
    <w:rsid w:val="00082E65"/>
    <w:rsid w:val="00095345"/>
    <w:rsid w:val="000953A3"/>
    <w:rsid w:val="00097B12"/>
    <w:rsid w:val="000A3BA0"/>
    <w:rsid w:val="000C1579"/>
    <w:rsid w:val="000E71A7"/>
    <w:rsid w:val="000F4FAE"/>
    <w:rsid w:val="00112B03"/>
    <w:rsid w:val="00124A76"/>
    <w:rsid w:val="00180463"/>
    <w:rsid w:val="0018354D"/>
    <w:rsid w:val="00191F36"/>
    <w:rsid w:val="00196FD7"/>
    <w:rsid w:val="001B7564"/>
    <w:rsid w:val="00212768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B0B49"/>
    <w:rsid w:val="002F353D"/>
    <w:rsid w:val="003076AD"/>
    <w:rsid w:val="003241F7"/>
    <w:rsid w:val="00330ADB"/>
    <w:rsid w:val="00363902"/>
    <w:rsid w:val="00364712"/>
    <w:rsid w:val="003647BA"/>
    <w:rsid w:val="00371FC4"/>
    <w:rsid w:val="00375AF2"/>
    <w:rsid w:val="00395CEF"/>
    <w:rsid w:val="003A5287"/>
    <w:rsid w:val="003B27BD"/>
    <w:rsid w:val="003B358C"/>
    <w:rsid w:val="003B5C39"/>
    <w:rsid w:val="003B7D16"/>
    <w:rsid w:val="003C095C"/>
    <w:rsid w:val="003C6A3B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D7B89"/>
    <w:rsid w:val="004E7D68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F420E"/>
    <w:rsid w:val="007047F7"/>
    <w:rsid w:val="00731188"/>
    <w:rsid w:val="00733D65"/>
    <w:rsid w:val="007609F5"/>
    <w:rsid w:val="00766BC5"/>
    <w:rsid w:val="007906B7"/>
    <w:rsid w:val="007908D5"/>
    <w:rsid w:val="00790E65"/>
    <w:rsid w:val="00796A74"/>
    <w:rsid w:val="007A2D4F"/>
    <w:rsid w:val="007D72CD"/>
    <w:rsid w:val="007E7D8A"/>
    <w:rsid w:val="00803B1C"/>
    <w:rsid w:val="008058D5"/>
    <w:rsid w:val="00805B63"/>
    <w:rsid w:val="00815AA7"/>
    <w:rsid w:val="00820ECC"/>
    <w:rsid w:val="00846472"/>
    <w:rsid w:val="00851134"/>
    <w:rsid w:val="008553FB"/>
    <w:rsid w:val="00855B87"/>
    <w:rsid w:val="00892EB6"/>
    <w:rsid w:val="00893AAD"/>
    <w:rsid w:val="00896574"/>
    <w:rsid w:val="008A094D"/>
    <w:rsid w:val="008A73A0"/>
    <w:rsid w:val="008C6C11"/>
    <w:rsid w:val="008D1A58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C0F34"/>
    <w:rsid w:val="009F23FD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903D4"/>
    <w:rsid w:val="00C92828"/>
    <w:rsid w:val="00C93831"/>
    <w:rsid w:val="00CA2657"/>
    <w:rsid w:val="00CC1C6F"/>
    <w:rsid w:val="00CC47D8"/>
    <w:rsid w:val="00CD3565"/>
    <w:rsid w:val="00CD3C7A"/>
    <w:rsid w:val="00CF7C28"/>
    <w:rsid w:val="00CF7CB3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901D6"/>
    <w:rsid w:val="00DE3A07"/>
    <w:rsid w:val="00DF254C"/>
    <w:rsid w:val="00E13241"/>
    <w:rsid w:val="00E2650D"/>
    <w:rsid w:val="00E273DF"/>
    <w:rsid w:val="00E554B1"/>
    <w:rsid w:val="00E73CDA"/>
    <w:rsid w:val="00E7611F"/>
    <w:rsid w:val="00E76A4B"/>
    <w:rsid w:val="00E92448"/>
    <w:rsid w:val="00EB3652"/>
    <w:rsid w:val="00EC5741"/>
    <w:rsid w:val="00EE4903"/>
    <w:rsid w:val="00F1367E"/>
    <w:rsid w:val="00F46B54"/>
    <w:rsid w:val="00F50302"/>
    <w:rsid w:val="00F5191B"/>
    <w:rsid w:val="00F7014D"/>
    <w:rsid w:val="00F701F5"/>
    <w:rsid w:val="00F7049E"/>
    <w:rsid w:val="00F7699D"/>
    <w:rsid w:val="00F8241D"/>
    <w:rsid w:val="00F96485"/>
    <w:rsid w:val="00FB6381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2020-11-02T16:06:00Z</cp:lastPrinted>
  <dcterms:created xsi:type="dcterms:W3CDTF">2021-10-19T15:55:00Z</dcterms:created>
  <dcterms:modified xsi:type="dcterms:W3CDTF">2021-10-19T15:55:00Z</dcterms:modified>
</cp:coreProperties>
</file>