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3C65" w:rsidRDefault="00663C65" w:rsidP="002A5355">
      <w:pPr>
        <w:tabs>
          <w:tab w:val="right" w:pos="7910"/>
        </w:tabs>
        <w:ind w:right="281"/>
        <w:jc w:val="both"/>
        <w:rPr>
          <w:rStyle w:val="Nessuno"/>
          <w:i/>
          <w:iCs/>
        </w:rPr>
      </w:pPr>
    </w:p>
    <w:p w:rsidR="002A5355" w:rsidRDefault="002A5355" w:rsidP="002A5355">
      <w:pPr>
        <w:tabs>
          <w:tab w:val="right" w:pos="7910"/>
        </w:tabs>
        <w:ind w:right="281"/>
        <w:jc w:val="both"/>
        <w:rPr>
          <w:rStyle w:val="Nessuno"/>
          <w:i/>
          <w:iCs/>
          <w:sz w:val="20"/>
          <w:szCs w:val="20"/>
        </w:rPr>
      </w:pPr>
    </w:p>
    <w:p w:rsidR="002A5355" w:rsidRDefault="002A5355" w:rsidP="002A5355">
      <w:pPr>
        <w:tabs>
          <w:tab w:val="right" w:pos="7910"/>
        </w:tabs>
        <w:ind w:right="281"/>
        <w:jc w:val="both"/>
        <w:rPr>
          <w:rStyle w:val="Nessuno"/>
          <w:i/>
          <w:iCs/>
          <w:sz w:val="20"/>
          <w:szCs w:val="20"/>
        </w:rPr>
      </w:pPr>
    </w:p>
    <w:p w:rsidR="00FF28DB" w:rsidRPr="00F47A55" w:rsidRDefault="008C751C" w:rsidP="005A3579">
      <w:pPr>
        <w:tabs>
          <w:tab w:val="right" w:pos="7910"/>
          <w:tab w:val="left" w:pos="8080"/>
        </w:tabs>
        <w:ind w:right="281"/>
        <w:jc w:val="both"/>
        <w:rPr>
          <w:rStyle w:val="Nessuno"/>
          <w:i/>
          <w:iCs/>
          <w:lang w:val="en-US"/>
        </w:rPr>
      </w:pPr>
      <w:r>
        <w:rPr>
          <w:rStyle w:val="Nessuno"/>
          <w:i/>
          <w:iCs/>
          <w:sz w:val="20"/>
          <w:szCs w:val="20"/>
          <w:bdr w:val="nil"/>
          <w:lang w:val="en-US"/>
        </w:rPr>
        <w:t>Press release no. 20/2025</w:t>
      </w:r>
    </w:p>
    <w:p w:rsidR="002A5355" w:rsidRPr="00F47A55" w:rsidRDefault="002A5355" w:rsidP="005A3579">
      <w:pPr>
        <w:tabs>
          <w:tab w:val="right" w:pos="7910"/>
          <w:tab w:val="left" w:pos="8080"/>
        </w:tabs>
        <w:ind w:right="281"/>
        <w:jc w:val="both"/>
        <w:rPr>
          <w:i/>
          <w:iCs/>
          <w:sz w:val="10"/>
          <w:szCs w:val="10"/>
          <w:lang w:val="en-US"/>
        </w:rPr>
      </w:pPr>
    </w:p>
    <w:p w:rsidR="000F5BB8" w:rsidRPr="00F47A55" w:rsidRDefault="008C751C" w:rsidP="000F5BB8">
      <w:pPr>
        <w:jc w:val="both"/>
        <w:rPr>
          <w:b/>
          <w:bCs/>
          <w:i/>
          <w:iCs/>
          <w:lang w:val="en-US"/>
        </w:rPr>
      </w:pPr>
      <w:r>
        <w:rPr>
          <w:b/>
          <w:bCs/>
          <w:i/>
          <w:iCs/>
          <w:bdr w:val="nil"/>
          <w:lang w:val="en-US"/>
        </w:rPr>
        <w:t>Autonomous vehicles: a reality in agriculture</w:t>
      </w:r>
    </w:p>
    <w:p w:rsidR="000F5BB8" w:rsidRPr="00F47A55" w:rsidRDefault="000F5BB8" w:rsidP="000F5BB8">
      <w:pPr>
        <w:jc w:val="both"/>
        <w:rPr>
          <w:b/>
          <w:bCs/>
          <w:i/>
          <w:iCs/>
          <w:lang w:val="en-US"/>
        </w:rPr>
      </w:pPr>
    </w:p>
    <w:p w:rsidR="000F5BB8" w:rsidRPr="00F47A55" w:rsidRDefault="008C751C" w:rsidP="000F5BB8">
      <w:pPr>
        <w:jc w:val="both"/>
        <w:rPr>
          <w:b/>
          <w:bCs/>
          <w:i/>
          <w:iCs/>
          <w:lang w:val="en-US"/>
        </w:rPr>
      </w:pPr>
      <w:r>
        <w:rPr>
          <w:b/>
          <w:bCs/>
          <w:i/>
          <w:iCs/>
          <w:bdr w:val="nil"/>
          <w:lang w:val="en-US"/>
        </w:rPr>
        <w:t xml:space="preserve">Large and small </w:t>
      </w:r>
      <w:r>
        <w:rPr>
          <w:b/>
          <w:bCs/>
          <w:i/>
          <w:iCs/>
          <w:bdr w:val="nil"/>
          <w:lang w:val="en-US"/>
        </w:rPr>
        <w:t>specialized and all-purpose robots are at work in Area 47 of Agrilevante, in the REAL exhibition space. These machines are not science fiction but rather a tangible reality that work intelligently and sustainably in our fields. The state of research in the</w:t>
      </w:r>
      <w:r>
        <w:rPr>
          <w:b/>
          <w:bCs/>
          <w:i/>
          <w:iCs/>
          <w:bdr w:val="nil"/>
          <w:lang w:val="en-US"/>
        </w:rPr>
        <w:t xml:space="preserve"> sector and future progress are the focus of several conferences scheduled as part of the Bari event.</w:t>
      </w:r>
    </w:p>
    <w:p w:rsidR="000F5BB8" w:rsidRPr="00F47A55" w:rsidRDefault="000F5BB8" w:rsidP="000F5BB8">
      <w:pPr>
        <w:jc w:val="both"/>
        <w:rPr>
          <w:b/>
          <w:bCs/>
          <w:i/>
          <w:iCs/>
          <w:lang w:val="en-US"/>
        </w:rPr>
      </w:pPr>
    </w:p>
    <w:p w:rsidR="000F5BB8" w:rsidRPr="00F47A55" w:rsidRDefault="008C751C" w:rsidP="000F5BB8">
      <w:pPr>
        <w:jc w:val="both"/>
        <w:rPr>
          <w:lang w:val="en-US"/>
        </w:rPr>
      </w:pPr>
      <w:r>
        <w:rPr>
          <w:bdr w:val="nil"/>
          <w:lang w:val="en-US"/>
        </w:rPr>
        <w:t>The REAL (Robotics and Electronics for Agriculture Live) exhibition area—t</w:t>
      </w:r>
      <w:r>
        <w:rPr>
          <w:bdr w:val="nil"/>
          <w:lang w:val="en-US"/>
        </w:rPr>
        <w:t>he section of Agrilevante dedicated to robots and highly automated machinery—is not a window to the future but an example of contemporary agriculture. Compact</w:t>
      </w:r>
      <w:r w:rsidR="00F47A55">
        <w:rPr>
          <w:bdr w:val="nil"/>
          <w:lang w:val="en-US"/>
        </w:rPr>
        <w:t xml:space="preserve"> robots specialized in mowing gr</w:t>
      </w:r>
      <w:bookmarkStart w:id="0" w:name="_GoBack"/>
      <w:bookmarkEnd w:id="0"/>
      <w:r>
        <w:rPr>
          <w:bdr w:val="nil"/>
          <w:lang w:val="en-US"/>
        </w:rPr>
        <w:t>ass between rows of trees, such as in vineyards, and vehicles that</w:t>
      </w:r>
      <w:r>
        <w:rPr>
          <w:bdr w:val="nil"/>
          <w:lang w:val="en-US"/>
        </w:rPr>
        <w:t xml:space="preserve"> can be coupled with various types of equipment, including highly specialized autonomous machinery such as sprayers, are currently at work in Area 47 of the Bari exhibition center, which has been specially set up for the purpose. These are particularly adv</w:t>
      </w:r>
      <w:r>
        <w:rPr>
          <w:bdr w:val="nil"/>
          <w:lang w:val="en-US"/>
        </w:rPr>
        <w:t>anced tools, demonstrating how sensors, cameras, and computers can read the terrain, monitor cultivation needs, and intervene autonomously when necessary. Robotic models that work on the ground are now joined by drones, which can operate quickly and effect</w:t>
      </w:r>
      <w:r>
        <w:rPr>
          <w:bdr w:val="nil"/>
          <w:lang w:val="en-US"/>
        </w:rPr>
        <w:t xml:space="preserve">ively on the upper parts of the plant, monitoring its health and processing all weather and climate parameters. Various types of robots and drones are currently on the market, but research continues, and more than ever, efforts are underway to develop the </w:t>
      </w:r>
      <w:r>
        <w:rPr>
          <w:bdr w:val="nil"/>
          <w:lang w:val="en-US"/>
        </w:rPr>
        <w:t>capabilities of these devices. Agrilevante hosted two conferences yesterday, the first entitled "Drones in Agriculture: The State of the Art," promoted by the federation of agricultural machinery and technology retailers (FederAcma), and the second entitle</w:t>
      </w:r>
      <w:r>
        <w:rPr>
          <w:bdr w:val="nil"/>
          <w:lang w:val="en-US"/>
        </w:rPr>
        <w:t>d "Robotics and Drones in Agricultural Contexts," promoted by the University of Bari. The technical trials in the REAL area and the special conferences highlight, first and foremost, the need for agriculture to rely on "intelligent" vehicles, capable of ma</w:t>
      </w:r>
      <w:r>
        <w:rPr>
          <w:bdr w:val="nil"/>
          <w:lang w:val="en-US"/>
        </w:rPr>
        <w:t>naging each phase of processing with scientific precision and of using natural resources and combining production factors with scientific precision. But they also highlight two fundamental functions that robots and drones must fulfill: that of replacing hu</w:t>
      </w:r>
      <w:r>
        <w:rPr>
          <w:bdr w:val="nil"/>
          <w:lang w:val="en-US"/>
        </w:rPr>
        <w:t>man labor in those production contexts, particularly in the most industrialized countries, where it is more difficult to find agricultural labor; and that of operating in impervious areas and extreme environments, where dangers loom for operators and where</w:t>
      </w:r>
      <w:r>
        <w:rPr>
          <w:bdr w:val="nil"/>
          <w:lang w:val="en-US"/>
        </w:rPr>
        <w:t xml:space="preserve"> machines can push "beyond the limits".</w:t>
      </w:r>
    </w:p>
    <w:p w:rsidR="005E2BDF" w:rsidRPr="00F47A55" w:rsidRDefault="005E2BDF" w:rsidP="00613678">
      <w:pPr>
        <w:jc w:val="both"/>
        <w:rPr>
          <w:lang w:val="en-US"/>
        </w:rPr>
      </w:pPr>
    </w:p>
    <w:p w:rsidR="00320F88" w:rsidRPr="0016561E" w:rsidRDefault="008C751C" w:rsidP="0016561E">
      <w:pPr>
        <w:ind w:right="281"/>
        <w:jc w:val="both"/>
        <w:rPr>
          <w:b/>
          <w:bCs/>
          <w:sz w:val="23"/>
          <w:szCs w:val="23"/>
        </w:rPr>
      </w:pPr>
      <w:r>
        <w:rPr>
          <w:b/>
          <w:bCs/>
          <w:sz w:val="23"/>
          <w:szCs w:val="23"/>
          <w:bdr w:val="nil"/>
          <w:lang w:val="en-US"/>
        </w:rPr>
        <w:t>Bari, October 10, 2025</w:t>
      </w:r>
    </w:p>
    <w:sectPr w:rsidR="00320F88" w:rsidRPr="0016561E" w:rsidSect="00C741F3">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51C" w:rsidRDefault="008C751C">
      <w:r>
        <w:separator/>
      </w:r>
    </w:p>
  </w:endnote>
  <w:endnote w:type="continuationSeparator" w:id="0">
    <w:p w:rsidR="008C751C" w:rsidRDefault="008C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1A5" w:rsidRDefault="008C751C">
    <w:pPr>
      <w:pStyle w:val="Footer"/>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5208"/>
      <w:docPartObj>
        <w:docPartGallery w:val="Page Numbers (Bottom of Page)"/>
        <w:docPartUnique/>
      </w:docPartObj>
    </w:sdtPr>
    <w:sdtEndPr/>
    <w:sdtContent>
      <w:p w:rsidR="0061688F" w:rsidRDefault="008C751C">
        <w:pPr>
          <w:pStyle w:val="Footer"/>
          <w:jc w:val="right"/>
        </w:pPr>
        <w:r>
          <w:fldChar w:fldCharType="begin"/>
        </w:r>
        <w:r>
          <w:instrText xml:space="preserve"> PAGE   \* MERGEFORMAT </w:instrText>
        </w:r>
        <w:r>
          <w:fldChar w:fldCharType="separate"/>
        </w:r>
        <w:r w:rsidR="00F47A55">
          <w:rPr>
            <w:noProof/>
          </w:rPr>
          <w:t>1</w:t>
        </w:r>
        <w:r>
          <w:rPr>
            <w:noProof/>
          </w:rPr>
          <w:fldChar w:fldCharType="end"/>
        </w:r>
      </w:p>
    </w:sdtContent>
  </w:sdt>
  <w:p w:rsidR="002C71A5" w:rsidRDefault="002C71A5">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51C" w:rsidRDefault="008C751C">
      <w:r>
        <w:separator/>
      </w:r>
    </w:p>
  </w:footnote>
  <w:footnote w:type="continuationSeparator" w:id="0">
    <w:p w:rsidR="008C751C" w:rsidRDefault="008C7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C65" w:rsidRPr="00663C65" w:rsidRDefault="00663C65" w:rsidP="00663C65">
    <w:pPr>
      <w:pStyle w:val="Header"/>
      <w:tabs>
        <w:tab w:val="right" w:pos="7910"/>
      </w:tabs>
      <w:jc w:val="center"/>
      <w:rPr>
        <w:noProof/>
      </w:rPr>
    </w:pPr>
  </w:p>
  <w:p w:rsidR="002C71A5" w:rsidRDefault="008C751C" w:rsidP="00663C65">
    <w:pPr>
      <w:pStyle w:val="Header"/>
      <w:tabs>
        <w:tab w:val="clear" w:pos="9638"/>
        <w:tab w:val="right" w:pos="7910"/>
      </w:tabs>
      <w:jc w:val="right"/>
    </w:pPr>
    <w:r>
      <w:rPr>
        <w:noProof/>
        <w:lang w:val="en-US" w:eastAsia="en-US"/>
      </w:rPr>
      <w:drawing>
        <wp:anchor distT="152400" distB="152400" distL="152400" distR="152400" simplePos="0" relativeHeight="251658240" behindDoc="1" locked="0" layoutInCell="1" allowOverlap="1">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567576561"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1A5"/>
    <w:rsid w:val="00006992"/>
    <w:rsid w:val="0002348F"/>
    <w:rsid w:val="00030998"/>
    <w:rsid w:val="000317F4"/>
    <w:rsid w:val="00036E01"/>
    <w:rsid w:val="000517CE"/>
    <w:rsid w:val="000647E7"/>
    <w:rsid w:val="00072675"/>
    <w:rsid w:val="00074E55"/>
    <w:rsid w:val="000765F1"/>
    <w:rsid w:val="00076DAA"/>
    <w:rsid w:val="000864E2"/>
    <w:rsid w:val="00097DE6"/>
    <w:rsid w:val="000B39E0"/>
    <w:rsid w:val="000B64E8"/>
    <w:rsid w:val="000C469E"/>
    <w:rsid w:val="000D36FB"/>
    <w:rsid w:val="000E745E"/>
    <w:rsid w:val="000F5BB8"/>
    <w:rsid w:val="00115839"/>
    <w:rsid w:val="001256FD"/>
    <w:rsid w:val="001531B0"/>
    <w:rsid w:val="00164525"/>
    <w:rsid w:val="0016561E"/>
    <w:rsid w:val="001706D9"/>
    <w:rsid w:val="00192CFA"/>
    <w:rsid w:val="0019301A"/>
    <w:rsid w:val="001942CE"/>
    <w:rsid w:val="00197395"/>
    <w:rsid w:val="001A3A4B"/>
    <w:rsid w:val="001B6DCD"/>
    <w:rsid w:val="001C47FC"/>
    <w:rsid w:val="001C7298"/>
    <w:rsid w:val="001D62D3"/>
    <w:rsid w:val="001E0FC7"/>
    <w:rsid w:val="0020386C"/>
    <w:rsid w:val="00205AFD"/>
    <w:rsid w:val="00242709"/>
    <w:rsid w:val="0025485D"/>
    <w:rsid w:val="00277A8B"/>
    <w:rsid w:val="00281639"/>
    <w:rsid w:val="00281BC1"/>
    <w:rsid w:val="002A1438"/>
    <w:rsid w:val="002A41B4"/>
    <w:rsid w:val="002A5355"/>
    <w:rsid w:val="002B0BED"/>
    <w:rsid w:val="002C238F"/>
    <w:rsid w:val="002C71A5"/>
    <w:rsid w:val="00304659"/>
    <w:rsid w:val="00316EFE"/>
    <w:rsid w:val="00320F88"/>
    <w:rsid w:val="00326734"/>
    <w:rsid w:val="00327D9B"/>
    <w:rsid w:val="003329C4"/>
    <w:rsid w:val="0034326A"/>
    <w:rsid w:val="0034479A"/>
    <w:rsid w:val="0035397A"/>
    <w:rsid w:val="0036022E"/>
    <w:rsid w:val="0037080C"/>
    <w:rsid w:val="003857B8"/>
    <w:rsid w:val="003900FD"/>
    <w:rsid w:val="003973F3"/>
    <w:rsid w:val="003C08E9"/>
    <w:rsid w:val="003C48BA"/>
    <w:rsid w:val="003E0BDB"/>
    <w:rsid w:val="003F2927"/>
    <w:rsid w:val="003F33A4"/>
    <w:rsid w:val="0040041F"/>
    <w:rsid w:val="00401A10"/>
    <w:rsid w:val="004239BE"/>
    <w:rsid w:val="00426DB5"/>
    <w:rsid w:val="00430849"/>
    <w:rsid w:val="00442643"/>
    <w:rsid w:val="00443FD9"/>
    <w:rsid w:val="004468CB"/>
    <w:rsid w:val="00447F95"/>
    <w:rsid w:val="004507C0"/>
    <w:rsid w:val="00472A0F"/>
    <w:rsid w:val="00472AA7"/>
    <w:rsid w:val="004A6000"/>
    <w:rsid w:val="004A6E6E"/>
    <w:rsid w:val="004B72EE"/>
    <w:rsid w:val="004C50BB"/>
    <w:rsid w:val="004C6208"/>
    <w:rsid w:val="004E17CC"/>
    <w:rsid w:val="00531EF0"/>
    <w:rsid w:val="0053533B"/>
    <w:rsid w:val="00543641"/>
    <w:rsid w:val="0055150E"/>
    <w:rsid w:val="00566095"/>
    <w:rsid w:val="00566AC8"/>
    <w:rsid w:val="00570516"/>
    <w:rsid w:val="005A3579"/>
    <w:rsid w:val="005B2648"/>
    <w:rsid w:val="005D1418"/>
    <w:rsid w:val="005E2BDF"/>
    <w:rsid w:val="005F176C"/>
    <w:rsid w:val="006063A5"/>
    <w:rsid w:val="00610B76"/>
    <w:rsid w:val="00613678"/>
    <w:rsid w:val="0061688F"/>
    <w:rsid w:val="006212B1"/>
    <w:rsid w:val="006244A7"/>
    <w:rsid w:val="006269F8"/>
    <w:rsid w:val="006329F7"/>
    <w:rsid w:val="006363B2"/>
    <w:rsid w:val="006416F9"/>
    <w:rsid w:val="00653CF9"/>
    <w:rsid w:val="00663C65"/>
    <w:rsid w:val="00665780"/>
    <w:rsid w:val="006727C8"/>
    <w:rsid w:val="00683BFE"/>
    <w:rsid w:val="00690E98"/>
    <w:rsid w:val="00691F7A"/>
    <w:rsid w:val="006A6959"/>
    <w:rsid w:val="006A6B29"/>
    <w:rsid w:val="006C6397"/>
    <w:rsid w:val="006E02F4"/>
    <w:rsid w:val="006E34D3"/>
    <w:rsid w:val="006F1D9E"/>
    <w:rsid w:val="006F7AAD"/>
    <w:rsid w:val="007032DD"/>
    <w:rsid w:val="00735C19"/>
    <w:rsid w:val="00755A1A"/>
    <w:rsid w:val="00766858"/>
    <w:rsid w:val="0077494C"/>
    <w:rsid w:val="007773EE"/>
    <w:rsid w:val="00785F21"/>
    <w:rsid w:val="007962BA"/>
    <w:rsid w:val="007A3767"/>
    <w:rsid w:val="007D4AE9"/>
    <w:rsid w:val="007E7CD5"/>
    <w:rsid w:val="007F7DD2"/>
    <w:rsid w:val="00801DE7"/>
    <w:rsid w:val="0081651A"/>
    <w:rsid w:val="00827FD7"/>
    <w:rsid w:val="00837F00"/>
    <w:rsid w:val="00845284"/>
    <w:rsid w:val="00846B4E"/>
    <w:rsid w:val="00854699"/>
    <w:rsid w:val="008707A8"/>
    <w:rsid w:val="008709D5"/>
    <w:rsid w:val="00871069"/>
    <w:rsid w:val="00893C33"/>
    <w:rsid w:val="008C3765"/>
    <w:rsid w:val="008C751C"/>
    <w:rsid w:val="008D35DC"/>
    <w:rsid w:val="008D69D5"/>
    <w:rsid w:val="008E7481"/>
    <w:rsid w:val="008F0BC6"/>
    <w:rsid w:val="0091001C"/>
    <w:rsid w:val="00911382"/>
    <w:rsid w:val="00914B29"/>
    <w:rsid w:val="00922818"/>
    <w:rsid w:val="00924C77"/>
    <w:rsid w:val="00943DF8"/>
    <w:rsid w:val="009450EE"/>
    <w:rsid w:val="00962D05"/>
    <w:rsid w:val="0099276A"/>
    <w:rsid w:val="00992FF4"/>
    <w:rsid w:val="00995EBA"/>
    <w:rsid w:val="00997833"/>
    <w:rsid w:val="009A626E"/>
    <w:rsid w:val="009B43C1"/>
    <w:rsid w:val="009C2413"/>
    <w:rsid w:val="009C3946"/>
    <w:rsid w:val="009E2509"/>
    <w:rsid w:val="009E5773"/>
    <w:rsid w:val="009E6583"/>
    <w:rsid w:val="009F0A11"/>
    <w:rsid w:val="009F3DB9"/>
    <w:rsid w:val="009F4BBB"/>
    <w:rsid w:val="00A00A28"/>
    <w:rsid w:val="00A20F01"/>
    <w:rsid w:val="00A33E6C"/>
    <w:rsid w:val="00A401D8"/>
    <w:rsid w:val="00A5668E"/>
    <w:rsid w:val="00A663ED"/>
    <w:rsid w:val="00A708C5"/>
    <w:rsid w:val="00A72F91"/>
    <w:rsid w:val="00A77ABF"/>
    <w:rsid w:val="00A90753"/>
    <w:rsid w:val="00A90E34"/>
    <w:rsid w:val="00AC0E19"/>
    <w:rsid w:val="00AD3C78"/>
    <w:rsid w:val="00AD71BD"/>
    <w:rsid w:val="00AE4FDA"/>
    <w:rsid w:val="00AF4130"/>
    <w:rsid w:val="00AF54ED"/>
    <w:rsid w:val="00B064F1"/>
    <w:rsid w:val="00B34D9A"/>
    <w:rsid w:val="00B41C23"/>
    <w:rsid w:val="00B663BB"/>
    <w:rsid w:val="00B85D48"/>
    <w:rsid w:val="00B90219"/>
    <w:rsid w:val="00B90699"/>
    <w:rsid w:val="00BA13D2"/>
    <w:rsid w:val="00BA1A00"/>
    <w:rsid w:val="00BB17B1"/>
    <w:rsid w:val="00BB2D1C"/>
    <w:rsid w:val="00BB38AF"/>
    <w:rsid w:val="00BC6540"/>
    <w:rsid w:val="00BD0341"/>
    <w:rsid w:val="00BD204A"/>
    <w:rsid w:val="00BD4A99"/>
    <w:rsid w:val="00BD58D4"/>
    <w:rsid w:val="00BE12FB"/>
    <w:rsid w:val="00BE1C0D"/>
    <w:rsid w:val="00BE40C6"/>
    <w:rsid w:val="00BE5121"/>
    <w:rsid w:val="00BE6210"/>
    <w:rsid w:val="00C07EC8"/>
    <w:rsid w:val="00C121CA"/>
    <w:rsid w:val="00C159D1"/>
    <w:rsid w:val="00C230A9"/>
    <w:rsid w:val="00C26866"/>
    <w:rsid w:val="00C30DE8"/>
    <w:rsid w:val="00C3594D"/>
    <w:rsid w:val="00C37A6E"/>
    <w:rsid w:val="00C47C0F"/>
    <w:rsid w:val="00C61C96"/>
    <w:rsid w:val="00C7026F"/>
    <w:rsid w:val="00C741F3"/>
    <w:rsid w:val="00C843E4"/>
    <w:rsid w:val="00CA4041"/>
    <w:rsid w:val="00CA4E18"/>
    <w:rsid w:val="00CA589B"/>
    <w:rsid w:val="00CA78B3"/>
    <w:rsid w:val="00CB3E1B"/>
    <w:rsid w:val="00CC4A7B"/>
    <w:rsid w:val="00CE1F3A"/>
    <w:rsid w:val="00D039E3"/>
    <w:rsid w:val="00D27D8C"/>
    <w:rsid w:val="00D355A7"/>
    <w:rsid w:val="00D40EDD"/>
    <w:rsid w:val="00D41396"/>
    <w:rsid w:val="00D44E3C"/>
    <w:rsid w:val="00D46666"/>
    <w:rsid w:val="00D55FE9"/>
    <w:rsid w:val="00D56419"/>
    <w:rsid w:val="00D669EE"/>
    <w:rsid w:val="00D7040F"/>
    <w:rsid w:val="00D81CA8"/>
    <w:rsid w:val="00D91B90"/>
    <w:rsid w:val="00DA1795"/>
    <w:rsid w:val="00DA7652"/>
    <w:rsid w:val="00DD6A49"/>
    <w:rsid w:val="00DE0AA3"/>
    <w:rsid w:val="00DF43D4"/>
    <w:rsid w:val="00E01532"/>
    <w:rsid w:val="00E23AD1"/>
    <w:rsid w:val="00E25BD1"/>
    <w:rsid w:val="00E531A6"/>
    <w:rsid w:val="00E539B2"/>
    <w:rsid w:val="00E561A5"/>
    <w:rsid w:val="00E63937"/>
    <w:rsid w:val="00E6705A"/>
    <w:rsid w:val="00E81FB8"/>
    <w:rsid w:val="00E871FF"/>
    <w:rsid w:val="00E876C2"/>
    <w:rsid w:val="00E97757"/>
    <w:rsid w:val="00EB3B49"/>
    <w:rsid w:val="00ED4731"/>
    <w:rsid w:val="00ED47E2"/>
    <w:rsid w:val="00EE1928"/>
    <w:rsid w:val="00F31D94"/>
    <w:rsid w:val="00F3518B"/>
    <w:rsid w:val="00F375DA"/>
    <w:rsid w:val="00F47A55"/>
    <w:rsid w:val="00F75277"/>
    <w:rsid w:val="00F84C6E"/>
    <w:rsid w:val="00F87412"/>
    <w:rsid w:val="00FB20B7"/>
    <w:rsid w:val="00FC4390"/>
    <w:rsid w:val="00FD0F31"/>
    <w:rsid w:val="00FD60E8"/>
    <w:rsid w:val="00FE2583"/>
    <w:rsid w:val="00FE2A5F"/>
    <w:rsid w:val="00FF1B17"/>
    <w:rsid w:val="00FF28DB"/>
    <w:rsid w:val="00FF435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Footer">
    <w:name w:val="footer"/>
    <w:link w:val="FooterChar"/>
    <w:uiPriority w:val="99"/>
    <w:rsid w:val="002C71A5"/>
    <w:pPr>
      <w:tabs>
        <w:tab w:val="center" w:pos="4819"/>
        <w:tab w:val="right" w:pos="9638"/>
      </w:tabs>
    </w:pPr>
    <w:rPr>
      <w:rFonts w:cs="Arial Unicode MS"/>
      <w:color w:val="000000"/>
      <w:sz w:val="24"/>
      <w:szCs w:val="24"/>
      <w:u w:color="000000"/>
    </w:rPr>
  </w:style>
  <w:style w:type="paragraph" w:styleId="Header">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Web">
    <w:name w:val="Normal (Web)"/>
    <w:uiPriority w:val="99"/>
    <w:rsid w:val="002C71A5"/>
    <w:pPr>
      <w:spacing w:before="100" w:after="100"/>
    </w:pPr>
    <w:rPr>
      <w:rFonts w:cs="Arial Unicode MS"/>
      <w:color w:val="000000"/>
      <w:sz w:val="24"/>
      <w:szCs w:val="24"/>
      <w:u w:color="000000"/>
    </w:rPr>
  </w:style>
  <w:style w:type="character" w:customStyle="1" w:styleId="FooterChar">
    <w:name w:val="Footer Char"/>
    <w:basedOn w:val="DefaultParagraphFont"/>
    <w:link w:val="Footer"/>
    <w:uiPriority w:val="99"/>
    <w:rsid w:val="0061688F"/>
    <w:rPr>
      <w:rFonts w:cs="Arial Unicode MS"/>
      <w:color w:val="000000"/>
      <w:sz w:val="24"/>
      <w:szCs w:val="24"/>
      <w:u w:color="000000"/>
    </w:rPr>
  </w:style>
  <w:style w:type="character" w:customStyle="1" w:styleId="Heading1Char">
    <w:name w:val="Heading 1 Char"/>
    <w:basedOn w:val="DefaultParagraphFont"/>
    <w:link w:val="Heading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BalloonText">
    <w:name w:val="Balloon Text"/>
    <w:basedOn w:val="Normal"/>
    <w:link w:val="BalloonTextChar"/>
    <w:uiPriority w:val="99"/>
    <w:semiHidden/>
    <w:unhideWhenUsed/>
    <w:rsid w:val="00801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DE7"/>
    <w:rPr>
      <w:rFonts w:ascii="Segoe UI" w:hAnsi="Segoe UI" w:cs="Segoe UI"/>
      <w:color w:val="000000"/>
      <w:sz w:val="18"/>
      <w:szCs w:val="18"/>
      <w:u w:color="000000"/>
    </w:rPr>
  </w:style>
  <w:style w:type="character" w:styleId="Emphasis">
    <w:name w:val="Emphasis"/>
    <w:basedOn w:val="DefaultParagraphFont"/>
    <w:uiPriority w:val="20"/>
    <w:qFormat/>
    <w:rsid w:val="00BE5121"/>
    <w:rPr>
      <w:i/>
      <w:iCs/>
    </w:rPr>
  </w:style>
  <w:style w:type="character" w:customStyle="1" w:styleId="apple-converted-space">
    <w:name w:val="apple-converted-space"/>
    <w:basedOn w:val="DefaultParagraphFont"/>
    <w:rsid w:val="00C230A9"/>
  </w:style>
  <w:style w:type="character" w:customStyle="1" w:styleId="s4">
    <w:name w:val="s4"/>
    <w:basedOn w:val="DefaultParagraphFont"/>
    <w:rsid w:val="00430849"/>
  </w:style>
  <w:style w:type="character" w:customStyle="1" w:styleId="s5">
    <w:name w:val="s5"/>
    <w:basedOn w:val="DefaultParagraphFont"/>
    <w:rsid w:val="004308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Footer">
    <w:name w:val="footer"/>
    <w:link w:val="FooterChar"/>
    <w:uiPriority w:val="99"/>
    <w:rsid w:val="002C71A5"/>
    <w:pPr>
      <w:tabs>
        <w:tab w:val="center" w:pos="4819"/>
        <w:tab w:val="right" w:pos="9638"/>
      </w:tabs>
    </w:pPr>
    <w:rPr>
      <w:rFonts w:cs="Arial Unicode MS"/>
      <w:color w:val="000000"/>
      <w:sz w:val="24"/>
      <w:szCs w:val="24"/>
      <w:u w:color="000000"/>
    </w:rPr>
  </w:style>
  <w:style w:type="paragraph" w:styleId="Header">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Web">
    <w:name w:val="Normal (Web)"/>
    <w:uiPriority w:val="99"/>
    <w:rsid w:val="002C71A5"/>
    <w:pPr>
      <w:spacing w:before="100" w:after="100"/>
    </w:pPr>
    <w:rPr>
      <w:rFonts w:cs="Arial Unicode MS"/>
      <w:color w:val="000000"/>
      <w:sz w:val="24"/>
      <w:szCs w:val="24"/>
      <w:u w:color="000000"/>
    </w:rPr>
  </w:style>
  <w:style w:type="character" w:customStyle="1" w:styleId="FooterChar">
    <w:name w:val="Footer Char"/>
    <w:basedOn w:val="DefaultParagraphFont"/>
    <w:link w:val="Footer"/>
    <w:uiPriority w:val="99"/>
    <w:rsid w:val="0061688F"/>
    <w:rPr>
      <w:rFonts w:cs="Arial Unicode MS"/>
      <w:color w:val="000000"/>
      <w:sz w:val="24"/>
      <w:szCs w:val="24"/>
      <w:u w:color="000000"/>
    </w:rPr>
  </w:style>
  <w:style w:type="character" w:customStyle="1" w:styleId="Heading1Char">
    <w:name w:val="Heading 1 Char"/>
    <w:basedOn w:val="DefaultParagraphFont"/>
    <w:link w:val="Heading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BalloonText">
    <w:name w:val="Balloon Text"/>
    <w:basedOn w:val="Normal"/>
    <w:link w:val="BalloonTextChar"/>
    <w:uiPriority w:val="99"/>
    <w:semiHidden/>
    <w:unhideWhenUsed/>
    <w:rsid w:val="00801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DE7"/>
    <w:rPr>
      <w:rFonts w:ascii="Segoe UI" w:hAnsi="Segoe UI" w:cs="Segoe UI"/>
      <w:color w:val="000000"/>
      <w:sz w:val="18"/>
      <w:szCs w:val="18"/>
      <w:u w:color="000000"/>
    </w:rPr>
  </w:style>
  <w:style w:type="character" w:styleId="Emphasis">
    <w:name w:val="Emphasis"/>
    <w:basedOn w:val="DefaultParagraphFont"/>
    <w:uiPriority w:val="20"/>
    <w:qFormat/>
    <w:rsid w:val="00BE5121"/>
    <w:rPr>
      <w:i/>
      <w:iCs/>
    </w:rPr>
  </w:style>
  <w:style w:type="character" w:customStyle="1" w:styleId="apple-converted-space">
    <w:name w:val="apple-converted-space"/>
    <w:basedOn w:val="DefaultParagraphFont"/>
    <w:rsid w:val="00C230A9"/>
  </w:style>
  <w:style w:type="character" w:customStyle="1" w:styleId="s4">
    <w:name w:val="s4"/>
    <w:basedOn w:val="DefaultParagraphFont"/>
    <w:rsid w:val="00430849"/>
  </w:style>
  <w:style w:type="character" w:customStyle="1" w:styleId="s5">
    <w:name w:val="s5"/>
    <w:basedOn w:val="DefaultParagraphFont"/>
    <w:rsid w:val="0043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2245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Utente</cp:lastModifiedBy>
  <cp:revision>3</cp:revision>
  <cp:lastPrinted>2025-03-03T10:56:00Z</cp:lastPrinted>
  <dcterms:created xsi:type="dcterms:W3CDTF">2025-10-10T14:50:00Z</dcterms:created>
  <dcterms:modified xsi:type="dcterms:W3CDTF">2025-10-10T17:12:00Z</dcterms:modified>
</cp:coreProperties>
</file>