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1DD3" w14:textId="77777777" w:rsidR="00934656" w:rsidRDefault="00934656" w:rsidP="0093465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</w:p>
    <w:p w14:paraId="69DA5208" w14:textId="77777777" w:rsidR="004559EE" w:rsidRDefault="004559EE" w:rsidP="004559EE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</w:pPr>
    </w:p>
    <w:p w14:paraId="02E8568C" w14:textId="77777777" w:rsidR="004559EE" w:rsidRDefault="004559EE" w:rsidP="004559EE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</w:pPr>
    </w:p>
    <w:p w14:paraId="7CA69B6B" w14:textId="3B3C5B70" w:rsidR="00934656" w:rsidRPr="00934656" w:rsidRDefault="0038167F" w:rsidP="004559EE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>Mercoledì 29</w:t>
      </w:r>
      <w:r w:rsidR="004559EE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r w:rsidR="00054AA0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>febbraio</w:t>
      </w:r>
      <w:r w:rsidR="004559EE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r w:rsidR="00934656" w:rsidRPr="00934656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>2024</w:t>
      </w:r>
    </w:p>
    <w:p w14:paraId="0E58D826" w14:textId="77777777" w:rsidR="00934656" w:rsidRPr="00934656" w:rsidRDefault="00934656" w:rsidP="0093465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</w:p>
    <w:p w14:paraId="09D0D8E1" w14:textId="77777777" w:rsidR="00934656" w:rsidRPr="00934656" w:rsidRDefault="00934656" w:rsidP="0093465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  <w:r w:rsidRPr="00934656">
        <w:rPr>
          <w:rFonts w:ascii="Calibri" w:eastAsia="Times New Roman" w:hAnsi="Calibri" w:cs="Calibri"/>
          <w:b/>
          <w:bCs/>
          <w:noProof/>
          <w:color w:val="000000"/>
          <w:kern w:val="0"/>
          <w:sz w:val="24"/>
          <w:szCs w:val="24"/>
          <w:lang w:eastAsia="it-IT"/>
          <w14:ligatures w14:val="none"/>
        </w:rPr>
        <w:drawing>
          <wp:inline distT="0" distB="0" distL="0" distR="0" wp14:anchorId="783173CC" wp14:editId="7E4F5856">
            <wp:extent cx="2667000" cy="1373405"/>
            <wp:effectExtent l="0" t="0" r="0" b="0"/>
            <wp:docPr id="1" name="Picture 1" descr="Immagine che contiene testo, Carattere, schermata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magine che contiene testo, Carattere, schermata, Elementi grafic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069" cy="138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CF5CC" w14:textId="77777777" w:rsidR="00934656" w:rsidRPr="00934656" w:rsidRDefault="00934656" w:rsidP="0093465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</w:p>
    <w:p w14:paraId="6E0E6694" w14:textId="6B08A721" w:rsidR="00934656" w:rsidRDefault="00934656" w:rsidP="3845087F">
      <w:pPr>
        <w:spacing w:after="0" w:line="240" w:lineRule="auto"/>
        <w:ind w:left="-20" w:right="-20"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</w:pPr>
      <w:r w:rsidRPr="0093465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  <w:t>A</w:t>
      </w:r>
      <w:r w:rsidR="76F22221" w:rsidRPr="0093465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  <w:t>gricolus</w:t>
      </w:r>
      <w:r w:rsidR="37B1ADEA" w:rsidRPr="3845087F">
        <w:rPr>
          <w:rFonts w:ascii="Calibri" w:eastAsia="Calibri" w:hAnsi="Calibri" w:cs="Calibri"/>
          <w:color w:val="000000" w:themeColor="text1"/>
          <w:sz w:val="24"/>
          <w:szCs w:val="24"/>
        </w:rPr>
        <w:t>®</w:t>
      </w:r>
      <w:r w:rsidR="76F22221" w:rsidRPr="0093465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e Image Line</w:t>
      </w:r>
      <w:r w:rsidR="426E9843" w:rsidRPr="3845087F">
        <w:rPr>
          <w:rFonts w:ascii="Calibri" w:eastAsia="Calibri" w:hAnsi="Calibri" w:cs="Calibri"/>
          <w:color w:val="000000" w:themeColor="text1"/>
          <w:sz w:val="24"/>
          <w:szCs w:val="24"/>
        </w:rPr>
        <w:t>®</w:t>
      </w:r>
      <w:r w:rsidR="74F0CBF9" w:rsidRPr="00934656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danno il benvenuto a</w:t>
      </w: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  <w:t>Topcon</w:t>
      </w:r>
      <w:proofErr w:type="spellEnd"/>
      <w:r w:rsidR="004559E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™ </w:t>
      </w: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  <w:t>nella rete d’impresa</w:t>
      </w:r>
      <w:r w:rsidR="38A54483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 AI4FARM</w:t>
      </w:r>
      <w:r w:rsidR="1BECDFB4" w:rsidRPr="3845087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®</w:t>
      </w:r>
    </w:p>
    <w:p w14:paraId="54F5EC81" w14:textId="77777777" w:rsidR="00934656" w:rsidRDefault="00934656" w:rsidP="00934656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</w:pPr>
    </w:p>
    <w:p w14:paraId="1BE1CB1A" w14:textId="2303E0E0" w:rsidR="6712588E" w:rsidRDefault="6712588E" w:rsidP="6712588E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it-IT"/>
        </w:rPr>
      </w:pPr>
    </w:p>
    <w:p w14:paraId="6BF8C6B4" w14:textId="702B681C" w:rsidR="00934656" w:rsidRDefault="644070F4" w:rsidP="3845087F">
      <w:pPr>
        <w:spacing w:after="0" w:line="240" w:lineRule="auto"/>
        <w:ind w:left="-20" w:right="-20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>La 116</w:t>
      </w:r>
      <w:r w:rsidR="31273006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>°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 xml:space="preserve"> edizione di Fieragricola Verona è stat</w:t>
      </w:r>
      <w:r w:rsidR="2508246D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>a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 xml:space="preserve"> il teatro per</w:t>
      </w:r>
      <w:r w:rsidR="4541BF2E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 xml:space="preserve"> annunciare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 xml:space="preserve"> ufficialmente l’ingresso di </w:t>
      </w:r>
      <w:proofErr w:type="spellStart"/>
      <w:r w:rsidRPr="00E86AC4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>Topcon</w:t>
      </w:r>
      <w:proofErr w:type="spellEnd"/>
      <w:r w:rsidR="004559EE" w:rsidRPr="00E86AC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™</w:t>
      </w:r>
      <w:r w:rsidR="00D86D64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 xml:space="preserve"> </w:t>
      </w:r>
      <w:r w:rsidR="36818F3E" w:rsidRPr="00E86AC4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>in</w:t>
      </w:r>
      <w:r w:rsidR="36818F3E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 xml:space="preserve"> AI4FARM</w:t>
      </w:r>
      <w:r w:rsidR="6C2A3AD8" w:rsidRPr="3845087F">
        <w:rPr>
          <w:rFonts w:ascii="Calibri" w:eastAsia="Calibri" w:hAnsi="Calibri" w:cs="Calibri"/>
          <w:color w:val="000000" w:themeColor="text1"/>
          <w:sz w:val="24"/>
          <w:szCs w:val="24"/>
        </w:rPr>
        <w:t>®</w:t>
      </w:r>
      <w:r w:rsidR="36818F3E">
        <w:rPr>
          <w:rFonts w:ascii="Calibri" w:eastAsia="Times New Roman" w:hAnsi="Calibri" w:cs="Calibri"/>
          <w:color w:val="000000"/>
          <w:kern w:val="0"/>
          <w:sz w:val="24"/>
          <w:szCs w:val="24"/>
          <w:lang w:eastAsia="it-IT"/>
          <w14:ligatures w14:val="none"/>
        </w:rPr>
        <w:t>, la</w:t>
      </w:r>
      <w:r w:rsidR="12516887" w:rsidRPr="6690AEC5">
        <w:rPr>
          <w:rFonts w:eastAsiaTheme="minorEastAsia"/>
          <w:color w:val="000000" w:themeColor="text1"/>
          <w:sz w:val="24"/>
          <w:szCs w:val="24"/>
          <w:lang w:eastAsia="it-IT"/>
        </w:rPr>
        <w:t xml:space="preserve"> rete d</w:t>
      </w:r>
      <w:r w:rsidR="67D46A73" w:rsidRPr="6690AEC5">
        <w:rPr>
          <w:rFonts w:eastAsiaTheme="minorEastAsia"/>
          <w:color w:val="000000" w:themeColor="text1"/>
          <w:sz w:val="24"/>
          <w:szCs w:val="24"/>
          <w:lang w:eastAsia="it-IT"/>
        </w:rPr>
        <w:t>’impresa</w:t>
      </w:r>
      <w:r w:rsidR="7230F5A7" w:rsidRPr="6690AEC5">
        <w:rPr>
          <w:rFonts w:eastAsiaTheme="minorEastAsia"/>
          <w:color w:val="000000" w:themeColor="text1"/>
          <w:sz w:val="24"/>
          <w:szCs w:val="24"/>
          <w:lang w:eastAsia="it-IT"/>
        </w:rPr>
        <w:t xml:space="preserve"> fondata</w:t>
      </w:r>
      <w:r w:rsidR="12516887" w:rsidRPr="6690AEC5">
        <w:rPr>
          <w:rFonts w:eastAsiaTheme="minorEastAsia"/>
          <w:color w:val="000000" w:themeColor="text1"/>
          <w:sz w:val="24"/>
          <w:szCs w:val="24"/>
          <w:lang w:eastAsia="it-IT"/>
        </w:rPr>
        <w:t xml:space="preserve"> da Image Line</w:t>
      </w:r>
      <w:r w:rsidR="03CB967A" w:rsidRPr="3845087F">
        <w:rPr>
          <w:rFonts w:ascii="Calibri" w:eastAsia="Calibri" w:hAnsi="Calibri" w:cs="Calibri"/>
          <w:color w:val="000000" w:themeColor="text1"/>
          <w:sz w:val="24"/>
          <w:szCs w:val="24"/>
        </w:rPr>
        <w:t>®</w:t>
      </w:r>
      <w:r w:rsidR="12516887" w:rsidRPr="6690AEC5">
        <w:rPr>
          <w:rFonts w:eastAsiaTheme="minorEastAsia"/>
          <w:color w:val="000000" w:themeColor="text1"/>
          <w:sz w:val="24"/>
          <w:szCs w:val="24"/>
          <w:lang w:eastAsia="it-IT"/>
        </w:rPr>
        <w:t xml:space="preserve"> e Agricolus</w:t>
      </w:r>
      <w:r w:rsidR="48C677D4" w:rsidRPr="3845087F">
        <w:rPr>
          <w:rFonts w:ascii="Calibri" w:eastAsia="Calibri" w:hAnsi="Calibri" w:cs="Calibri"/>
          <w:color w:val="000000" w:themeColor="text1"/>
          <w:sz w:val="24"/>
          <w:szCs w:val="24"/>
        </w:rPr>
        <w:t>®</w:t>
      </w:r>
      <w:r w:rsidR="00054AA0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12B5F4E9" w:rsidRPr="6690AEC5">
        <w:rPr>
          <w:rFonts w:eastAsiaTheme="minorEastAsia"/>
          <w:color w:val="000000" w:themeColor="text1"/>
          <w:sz w:val="24"/>
          <w:szCs w:val="24"/>
          <w:lang w:eastAsia="it-IT"/>
        </w:rPr>
        <w:t xml:space="preserve"> </w:t>
      </w:r>
      <w:r w:rsidR="12516887" w:rsidRPr="6690AEC5">
        <w:rPr>
          <w:rFonts w:eastAsiaTheme="minorEastAsia"/>
          <w:color w:val="000000" w:themeColor="text1"/>
          <w:sz w:val="24"/>
          <w:szCs w:val="24"/>
          <w:lang w:eastAsia="it-IT"/>
        </w:rPr>
        <w:t>che ha</w:t>
      </w:r>
      <w:r w:rsidR="2F7A078B" w:rsidRPr="6690AEC5">
        <w:rPr>
          <w:rFonts w:eastAsiaTheme="minorEastAsia"/>
          <w:color w:val="000000" w:themeColor="text1"/>
          <w:sz w:val="24"/>
          <w:szCs w:val="24"/>
          <w:lang w:eastAsia="it-IT"/>
        </w:rPr>
        <w:t xml:space="preserve"> l’</w:t>
      </w:r>
      <w:r w:rsidR="12516887" w:rsidRPr="6690AEC5">
        <w:rPr>
          <w:rFonts w:eastAsiaTheme="minorEastAsia"/>
          <w:color w:val="000000" w:themeColor="text1"/>
          <w:sz w:val="24"/>
          <w:szCs w:val="24"/>
          <w:lang w:eastAsia="it-IT"/>
        </w:rPr>
        <w:t>obiettivo</w:t>
      </w:r>
      <w:r w:rsidR="1B7B22A1" w:rsidRPr="6690AEC5">
        <w:rPr>
          <w:rFonts w:eastAsiaTheme="minorEastAsia"/>
          <w:color w:val="000000" w:themeColor="text1"/>
          <w:sz w:val="24"/>
          <w:szCs w:val="24"/>
          <w:lang w:eastAsia="it-IT"/>
        </w:rPr>
        <w:t xml:space="preserve"> </w:t>
      </w:r>
      <w:r w:rsidR="12516887" w:rsidRPr="6690AEC5">
        <w:rPr>
          <w:rFonts w:eastAsiaTheme="minorEastAsia"/>
          <w:color w:val="000000" w:themeColor="text1"/>
          <w:sz w:val="24"/>
          <w:szCs w:val="24"/>
          <w:lang w:eastAsia="it-IT"/>
        </w:rPr>
        <w:t>di</w:t>
      </w:r>
      <w:r w:rsidR="2DD97BB3" w:rsidRPr="6690AEC5">
        <w:rPr>
          <w:rFonts w:eastAsiaTheme="minorEastAsia"/>
          <w:color w:val="000000" w:themeColor="text1"/>
          <w:sz w:val="24"/>
          <w:szCs w:val="24"/>
          <w:lang w:eastAsia="it-IT"/>
        </w:rPr>
        <w:t xml:space="preserve"> </w:t>
      </w:r>
      <w:r w:rsidR="43BBB26A" w:rsidRPr="6690AEC5">
        <w:rPr>
          <w:rFonts w:eastAsiaTheme="minorEastAsia"/>
          <w:color w:val="000000" w:themeColor="text1"/>
          <w:sz w:val="24"/>
          <w:szCs w:val="24"/>
          <w:lang w:eastAsia="it-IT"/>
        </w:rPr>
        <w:t>creare un dizionario comun</w:t>
      </w:r>
      <w:r w:rsidR="2D336871" w:rsidRPr="6690AEC5">
        <w:rPr>
          <w:rFonts w:eastAsiaTheme="minorEastAsia"/>
          <w:color w:val="000000" w:themeColor="text1"/>
          <w:sz w:val="24"/>
          <w:szCs w:val="24"/>
          <w:lang w:eastAsia="it-IT"/>
        </w:rPr>
        <w:t>e</w:t>
      </w:r>
      <w:r w:rsidR="43BBB26A" w:rsidRPr="6690AEC5">
        <w:rPr>
          <w:rFonts w:eastAsiaTheme="minorEastAsia"/>
          <w:color w:val="000000" w:themeColor="text1"/>
          <w:sz w:val="24"/>
          <w:szCs w:val="24"/>
          <w:lang w:eastAsia="it-IT"/>
        </w:rPr>
        <w:t xml:space="preserve"> e </w:t>
      </w:r>
      <w:r w:rsidR="12516887" w:rsidRPr="6690AEC5">
        <w:rPr>
          <w:rFonts w:eastAsiaTheme="minorEastAsia"/>
          <w:color w:val="000000" w:themeColor="text1"/>
          <w:sz w:val="24"/>
          <w:szCs w:val="24"/>
          <w:lang w:eastAsia="it-IT"/>
        </w:rPr>
        <w:t>facilitare l'interoperabilità tra le diverse</w:t>
      </w:r>
      <w:r w:rsidR="0196390C" w:rsidRPr="6690AEC5">
        <w:rPr>
          <w:rFonts w:eastAsiaTheme="minorEastAsia"/>
          <w:color w:val="000000" w:themeColor="text1"/>
          <w:sz w:val="24"/>
          <w:szCs w:val="24"/>
          <w:lang w:eastAsia="it-IT"/>
        </w:rPr>
        <w:t xml:space="preserve"> piattaforme</w:t>
      </w:r>
      <w:r w:rsidR="12516887" w:rsidRPr="6690AEC5">
        <w:rPr>
          <w:rFonts w:eastAsiaTheme="minorEastAsia"/>
          <w:color w:val="000000" w:themeColor="text1"/>
          <w:sz w:val="24"/>
          <w:szCs w:val="24"/>
          <w:lang w:eastAsia="it-IT"/>
        </w:rPr>
        <w:t>,</w:t>
      </w:r>
      <w:r w:rsidR="70B23A77" w:rsidRPr="6690AEC5">
        <w:rPr>
          <w:rFonts w:eastAsiaTheme="minorEastAsia"/>
          <w:color w:val="000000" w:themeColor="text1"/>
          <w:sz w:val="24"/>
          <w:szCs w:val="24"/>
          <w:lang w:eastAsia="it-IT"/>
        </w:rPr>
        <w:t xml:space="preserve"> </w:t>
      </w:r>
      <w:r w:rsidR="12516887" w:rsidRPr="6690AEC5">
        <w:rPr>
          <w:rFonts w:eastAsiaTheme="minorEastAsia"/>
          <w:color w:val="000000" w:themeColor="text1"/>
          <w:sz w:val="24"/>
          <w:szCs w:val="24"/>
          <w:lang w:eastAsia="it-IT"/>
        </w:rPr>
        <w:t>mette</w:t>
      </w:r>
      <w:r w:rsidR="164DB7E1" w:rsidRPr="6690AEC5">
        <w:rPr>
          <w:rFonts w:eastAsiaTheme="minorEastAsia"/>
          <w:color w:val="000000" w:themeColor="text1"/>
          <w:sz w:val="24"/>
          <w:szCs w:val="24"/>
          <w:lang w:eastAsia="it-IT"/>
        </w:rPr>
        <w:t>ndo</w:t>
      </w:r>
      <w:r w:rsidR="12516887" w:rsidRPr="6690AEC5">
        <w:rPr>
          <w:rFonts w:eastAsiaTheme="minorEastAsia"/>
          <w:color w:val="000000" w:themeColor="text1"/>
          <w:sz w:val="24"/>
          <w:szCs w:val="24"/>
          <w:lang w:eastAsia="it-IT"/>
        </w:rPr>
        <w:t xml:space="preserve"> gli agricoltori nelle condizioni di sfruttare al 100% le potenzialità del digitale</w:t>
      </w:r>
      <w:r w:rsidR="48BAE220" w:rsidRPr="6690AEC5">
        <w:rPr>
          <w:rFonts w:eastAsiaTheme="minorEastAsia"/>
          <w:color w:val="000000" w:themeColor="text1"/>
          <w:sz w:val="24"/>
          <w:szCs w:val="24"/>
          <w:lang w:eastAsia="it-IT"/>
        </w:rPr>
        <w:t>.</w:t>
      </w:r>
      <w:r w:rsidR="00934656">
        <w:br/>
      </w:r>
    </w:p>
    <w:p w14:paraId="3845087F" w14:textId="7546BDB8" w:rsidR="00934656" w:rsidRPr="00F52B6B" w:rsidRDefault="285EFB51" w:rsidP="6690AEC5">
      <w:pPr>
        <w:spacing w:after="0" w:line="240" w:lineRule="auto"/>
        <w:ind w:left="-20" w:right="-20"/>
        <w:jc w:val="both"/>
        <w:rPr>
          <w:rFonts w:eastAsiaTheme="minorEastAsia"/>
          <w:sz w:val="24"/>
          <w:szCs w:val="24"/>
          <w:lang w:eastAsia="it-IT"/>
        </w:rPr>
      </w:pPr>
      <w:r w:rsidRPr="00F52B6B">
        <w:rPr>
          <w:rFonts w:eastAsiaTheme="minorEastAsia"/>
          <w:sz w:val="24"/>
          <w:szCs w:val="24"/>
          <w:lang w:eastAsia="it-IT"/>
        </w:rPr>
        <w:t xml:space="preserve">"Nessuna </w:t>
      </w:r>
      <w:r w:rsidR="00C60949" w:rsidRPr="00F52B6B">
        <w:rPr>
          <w:rFonts w:eastAsiaTheme="minorEastAsia"/>
          <w:sz w:val="24"/>
          <w:szCs w:val="24"/>
          <w:lang w:eastAsia="it-IT"/>
        </w:rPr>
        <w:t>impresa</w:t>
      </w:r>
      <w:r w:rsidRPr="00F52B6B">
        <w:rPr>
          <w:rFonts w:eastAsiaTheme="minorEastAsia"/>
          <w:sz w:val="24"/>
          <w:szCs w:val="24"/>
          <w:lang w:eastAsia="it-IT"/>
        </w:rPr>
        <w:t xml:space="preserve"> può fornire soluzioni </w:t>
      </w:r>
      <w:r w:rsidR="009759B8">
        <w:rPr>
          <w:rFonts w:eastAsiaTheme="minorEastAsia"/>
          <w:sz w:val="24"/>
          <w:szCs w:val="24"/>
          <w:lang w:eastAsia="it-IT"/>
        </w:rPr>
        <w:t xml:space="preserve">a 360° </w:t>
      </w:r>
      <w:r w:rsidRPr="00F52B6B">
        <w:rPr>
          <w:rFonts w:eastAsiaTheme="minorEastAsia"/>
          <w:sz w:val="24"/>
          <w:szCs w:val="24"/>
          <w:lang w:eastAsia="it-IT"/>
        </w:rPr>
        <w:t>alle aziende agricole</w:t>
      </w:r>
      <w:r w:rsidR="0EE89F7A" w:rsidRPr="00F52B6B">
        <w:rPr>
          <w:rFonts w:eastAsiaTheme="minorEastAsia"/>
          <w:sz w:val="24"/>
          <w:szCs w:val="24"/>
          <w:lang w:eastAsia="it-IT"/>
        </w:rPr>
        <w:t>” - commenta Ivano Valmori, CEO di Image Line</w:t>
      </w:r>
      <w:r w:rsidR="47E233DB" w:rsidRPr="00F52B6B">
        <w:rPr>
          <w:rFonts w:ascii="Calibri" w:eastAsia="Calibri" w:hAnsi="Calibri" w:cs="Calibri"/>
          <w:sz w:val="24"/>
          <w:szCs w:val="24"/>
        </w:rPr>
        <w:t>®</w:t>
      </w:r>
      <w:r w:rsidR="0EE89F7A" w:rsidRPr="00F52B6B">
        <w:rPr>
          <w:rFonts w:eastAsiaTheme="minorEastAsia"/>
          <w:sz w:val="24"/>
          <w:szCs w:val="24"/>
          <w:lang w:eastAsia="it-IT"/>
        </w:rPr>
        <w:t xml:space="preserve"> - “quindi</w:t>
      </w:r>
      <w:r w:rsidRPr="00F52B6B">
        <w:rPr>
          <w:rFonts w:eastAsiaTheme="minorEastAsia"/>
          <w:sz w:val="24"/>
          <w:szCs w:val="24"/>
          <w:lang w:eastAsia="it-IT"/>
        </w:rPr>
        <w:t xml:space="preserve"> abbiamo creato </w:t>
      </w:r>
      <w:r w:rsidR="1E588AF9" w:rsidRPr="00F52B6B">
        <w:rPr>
          <w:rFonts w:ascii="Calibri" w:eastAsia="Times New Roman" w:hAnsi="Calibri" w:cs="Calibri"/>
          <w:sz w:val="24"/>
          <w:szCs w:val="24"/>
          <w:lang w:eastAsia="it-IT"/>
        </w:rPr>
        <w:t>AI4FARM</w:t>
      </w:r>
      <w:r w:rsidR="78E1FE28" w:rsidRPr="00F52B6B">
        <w:rPr>
          <w:rFonts w:ascii="Calibri" w:eastAsia="Calibri" w:hAnsi="Calibri" w:cs="Calibri"/>
          <w:sz w:val="24"/>
          <w:szCs w:val="24"/>
        </w:rPr>
        <w:t>®</w:t>
      </w:r>
      <w:r w:rsidRPr="00F52B6B">
        <w:rPr>
          <w:rFonts w:eastAsiaTheme="minorEastAsia"/>
          <w:sz w:val="24"/>
          <w:szCs w:val="24"/>
          <w:lang w:eastAsia="it-IT"/>
        </w:rPr>
        <w:t xml:space="preserve">, una rete di imprese </w:t>
      </w:r>
      <w:r w:rsidR="004559EE" w:rsidRPr="00F52B6B">
        <w:rPr>
          <w:rFonts w:eastAsiaTheme="minorEastAsia"/>
          <w:sz w:val="24"/>
          <w:szCs w:val="24"/>
          <w:lang w:eastAsia="it-IT"/>
        </w:rPr>
        <w:t>s</w:t>
      </w:r>
      <w:r w:rsidR="00AA0915" w:rsidRPr="00F52B6B">
        <w:rPr>
          <w:rFonts w:eastAsiaTheme="minorEastAsia"/>
          <w:sz w:val="24"/>
          <w:szCs w:val="24"/>
          <w:lang w:eastAsia="it-IT"/>
        </w:rPr>
        <w:t xml:space="preserve">pecializzate </w:t>
      </w:r>
      <w:r w:rsidR="009759B8">
        <w:rPr>
          <w:rFonts w:eastAsiaTheme="minorEastAsia"/>
          <w:sz w:val="24"/>
          <w:szCs w:val="24"/>
          <w:lang w:eastAsia="it-IT"/>
        </w:rPr>
        <w:t xml:space="preserve">in </w:t>
      </w:r>
      <w:r w:rsidR="00AA0915" w:rsidRPr="00F52B6B">
        <w:rPr>
          <w:rFonts w:eastAsiaTheme="minorEastAsia"/>
          <w:sz w:val="24"/>
          <w:szCs w:val="24"/>
          <w:lang w:eastAsia="it-IT"/>
        </w:rPr>
        <w:t>agricoltura</w:t>
      </w:r>
      <w:r w:rsidR="00494ABD" w:rsidRPr="00F52B6B">
        <w:rPr>
          <w:rFonts w:eastAsiaTheme="minorEastAsia"/>
          <w:sz w:val="24"/>
          <w:szCs w:val="24"/>
          <w:lang w:eastAsia="it-IT"/>
        </w:rPr>
        <w:t xml:space="preserve"> di precisione</w:t>
      </w:r>
      <w:r w:rsidR="003D3A78" w:rsidRPr="00F52B6B">
        <w:rPr>
          <w:rFonts w:eastAsiaTheme="minorEastAsia"/>
          <w:sz w:val="24"/>
          <w:szCs w:val="24"/>
          <w:lang w:eastAsia="it-IT"/>
        </w:rPr>
        <w:t>,</w:t>
      </w:r>
      <w:r w:rsidR="004805B8" w:rsidRPr="00F52B6B">
        <w:rPr>
          <w:rFonts w:eastAsiaTheme="minorEastAsia"/>
          <w:sz w:val="24"/>
          <w:szCs w:val="24"/>
          <w:lang w:eastAsia="it-IT"/>
        </w:rPr>
        <w:t xml:space="preserve"> che ha </w:t>
      </w:r>
      <w:r w:rsidR="009759B8">
        <w:rPr>
          <w:rFonts w:eastAsiaTheme="minorEastAsia"/>
          <w:sz w:val="24"/>
          <w:szCs w:val="24"/>
          <w:lang w:eastAsia="it-IT"/>
        </w:rPr>
        <w:t xml:space="preserve">la </w:t>
      </w:r>
      <w:r w:rsidR="009E52AB" w:rsidRPr="00F52B6B">
        <w:rPr>
          <w:rFonts w:eastAsiaTheme="minorEastAsia"/>
          <w:sz w:val="24"/>
          <w:szCs w:val="24"/>
          <w:lang w:eastAsia="it-IT"/>
        </w:rPr>
        <w:t>finalità</w:t>
      </w:r>
      <w:r w:rsidR="004805B8" w:rsidRPr="00F52B6B">
        <w:rPr>
          <w:rFonts w:eastAsiaTheme="minorEastAsia"/>
          <w:sz w:val="24"/>
          <w:szCs w:val="24"/>
          <w:lang w:eastAsia="it-IT"/>
        </w:rPr>
        <w:t xml:space="preserve"> di consentire </w:t>
      </w:r>
      <w:r w:rsidR="003D3A78" w:rsidRPr="00F52B6B">
        <w:rPr>
          <w:rFonts w:eastAsiaTheme="minorEastAsia"/>
          <w:sz w:val="24"/>
          <w:szCs w:val="24"/>
          <w:lang w:eastAsia="it-IT"/>
        </w:rPr>
        <w:t xml:space="preserve">ad </w:t>
      </w:r>
      <w:r w:rsidRPr="00F52B6B">
        <w:rPr>
          <w:rFonts w:eastAsiaTheme="minorEastAsia"/>
          <w:sz w:val="24"/>
          <w:szCs w:val="24"/>
          <w:lang w:eastAsia="it-IT"/>
        </w:rPr>
        <w:t xml:space="preserve">ogni </w:t>
      </w:r>
      <w:r w:rsidR="009759B8">
        <w:rPr>
          <w:rFonts w:eastAsiaTheme="minorEastAsia"/>
          <w:sz w:val="24"/>
          <w:szCs w:val="24"/>
          <w:lang w:eastAsia="it-IT"/>
        </w:rPr>
        <w:t>società</w:t>
      </w:r>
      <w:r w:rsidR="009759B8" w:rsidRPr="00F52B6B">
        <w:rPr>
          <w:rFonts w:eastAsiaTheme="minorEastAsia"/>
          <w:sz w:val="24"/>
          <w:szCs w:val="24"/>
          <w:lang w:eastAsia="it-IT"/>
        </w:rPr>
        <w:t xml:space="preserve"> </w:t>
      </w:r>
      <w:r w:rsidR="003D3A78" w:rsidRPr="00F52B6B">
        <w:rPr>
          <w:rFonts w:eastAsiaTheme="minorEastAsia"/>
          <w:sz w:val="24"/>
          <w:szCs w:val="24"/>
          <w:lang w:eastAsia="it-IT"/>
        </w:rPr>
        <w:t xml:space="preserve">di </w:t>
      </w:r>
      <w:r w:rsidRPr="00F52B6B">
        <w:rPr>
          <w:rFonts w:eastAsiaTheme="minorEastAsia"/>
          <w:sz w:val="24"/>
          <w:szCs w:val="24"/>
          <w:lang w:eastAsia="it-IT"/>
        </w:rPr>
        <w:t xml:space="preserve">aiutare gli agricoltori nel </w:t>
      </w:r>
      <w:r w:rsidR="009759B8">
        <w:rPr>
          <w:rFonts w:eastAsiaTheme="minorEastAsia"/>
          <w:sz w:val="24"/>
          <w:szCs w:val="24"/>
          <w:lang w:eastAsia="it-IT"/>
        </w:rPr>
        <w:t xml:space="preserve">proprio </w:t>
      </w:r>
      <w:r w:rsidRPr="00F52B6B">
        <w:rPr>
          <w:rFonts w:eastAsiaTheme="minorEastAsia"/>
          <w:sz w:val="24"/>
          <w:szCs w:val="24"/>
          <w:lang w:eastAsia="it-IT"/>
        </w:rPr>
        <w:t xml:space="preserve">ambito di competenza, facendo </w:t>
      </w:r>
      <w:r w:rsidR="00AA0915" w:rsidRPr="00F52B6B">
        <w:rPr>
          <w:rFonts w:eastAsiaTheme="minorEastAsia"/>
          <w:sz w:val="24"/>
          <w:szCs w:val="24"/>
          <w:lang w:eastAsia="it-IT"/>
        </w:rPr>
        <w:t>in modo</w:t>
      </w:r>
      <w:r w:rsidRPr="00F52B6B">
        <w:rPr>
          <w:rFonts w:eastAsiaTheme="minorEastAsia"/>
          <w:sz w:val="24"/>
          <w:szCs w:val="24"/>
          <w:lang w:eastAsia="it-IT"/>
        </w:rPr>
        <w:t xml:space="preserve"> che i dati racco</w:t>
      </w:r>
      <w:r w:rsidR="00AA0915" w:rsidRPr="00F52B6B">
        <w:rPr>
          <w:rFonts w:eastAsiaTheme="minorEastAsia"/>
          <w:sz w:val="24"/>
          <w:szCs w:val="24"/>
          <w:lang w:eastAsia="it-IT"/>
        </w:rPr>
        <w:t>lti</w:t>
      </w:r>
      <w:r w:rsidRPr="00F52B6B">
        <w:rPr>
          <w:rFonts w:eastAsiaTheme="minorEastAsia"/>
          <w:sz w:val="24"/>
          <w:szCs w:val="24"/>
          <w:lang w:eastAsia="it-IT"/>
        </w:rPr>
        <w:t xml:space="preserve"> possano essere utilizzati</w:t>
      </w:r>
      <w:r w:rsidR="003D3A78" w:rsidRPr="00F52B6B">
        <w:rPr>
          <w:rFonts w:eastAsiaTheme="minorEastAsia"/>
          <w:sz w:val="24"/>
          <w:szCs w:val="24"/>
          <w:lang w:eastAsia="it-IT"/>
        </w:rPr>
        <w:t xml:space="preserve"> - </w:t>
      </w:r>
      <w:r w:rsidRPr="00F52B6B">
        <w:rPr>
          <w:rFonts w:eastAsiaTheme="minorEastAsia"/>
          <w:sz w:val="24"/>
          <w:szCs w:val="24"/>
          <w:lang w:eastAsia="it-IT"/>
        </w:rPr>
        <w:t>sempre dietro autorizzazione dell'agricoltore</w:t>
      </w:r>
      <w:r w:rsidR="003D3A78" w:rsidRPr="00F52B6B">
        <w:rPr>
          <w:rFonts w:eastAsiaTheme="minorEastAsia"/>
          <w:sz w:val="24"/>
          <w:szCs w:val="24"/>
          <w:lang w:eastAsia="it-IT"/>
        </w:rPr>
        <w:t xml:space="preserve"> -</w:t>
      </w:r>
      <w:r w:rsidRPr="00F52B6B">
        <w:rPr>
          <w:rFonts w:eastAsiaTheme="minorEastAsia"/>
          <w:sz w:val="24"/>
          <w:szCs w:val="24"/>
          <w:lang w:eastAsia="it-IT"/>
        </w:rPr>
        <w:t xml:space="preserve"> </w:t>
      </w:r>
      <w:r w:rsidR="009759B8">
        <w:rPr>
          <w:rFonts w:eastAsiaTheme="minorEastAsia"/>
          <w:sz w:val="24"/>
          <w:szCs w:val="24"/>
          <w:lang w:eastAsia="it-IT"/>
        </w:rPr>
        <w:t>da</w:t>
      </w:r>
      <w:r w:rsidRPr="00F52B6B">
        <w:rPr>
          <w:rFonts w:eastAsiaTheme="minorEastAsia"/>
          <w:sz w:val="24"/>
          <w:szCs w:val="24"/>
          <w:lang w:eastAsia="it-IT"/>
        </w:rPr>
        <w:t xml:space="preserve"> altri sistemi informativi</w:t>
      </w:r>
      <w:r w:rsidR="2F961BA6" w:rsidRPr="00F52B6B">
        <w:rPr>
          <w:rFonts w:eastAsiaTheme="minorEastAsia"/>
          <w:sz w:val="24"/>
          <w:szCs w:val="24"/>
          <w:lang w:eastAsia="it-IT"/>
        </w:rPr>
        <w:t xml:space="preserve"> e gestionali</w:t>
      </w:r>
      <w:r w:rsidRPr="00F52B6B">
        <w:rPr>
          <w:rFonts w:eastAsiaTheme="minorEastAsia"/>
          <w:sz w:val="24"/>
          <w:szCs w:val="24"/>
          <w:lang w:eastAsia="it-IT"/>
        </w:rPr>
        <w:t xml:space="preserve">. Gli agricoltori non devono </w:t>
      </w:r>
      <w:r w:rsidR="00AA0915" w:rsidRPr="00F52B6B">
        <w:rPr>
          <w:rFonts w:eastAsiaTheme="minorEastAsia"/>
          <w:sz w:val="24"/>
          <w:szCs w:val="24"/>
          <w:lang w:eastAsia="it-IT"/>
        </w:rPr>
        <w:t xml:space="preserve">quindi </w:t>
      </w:r>
      <w:r w:rsidRPr="00F52B6B">
        <w:rPr>
          <w:rFonts w:eastAsiaTheme="minorEastAsia"/>
          <w:sz w:val="24"/>
          <w:szCs w:val="24"/>
          <w:lang w:eastAsia="it-IT"/>
        </w:rPr>
        <w:t>perdere tempo a reinserire il medesimo dato su diverse piattaforme</w:t>
      </w:r>
      <w:r w:rsidR="00AA0915" w:rsidRPr="00F52B6B">
        <w:rPr>
          <w:rFonts w:eastAsiaTheme="minorEastAsia"/>
          <w:sz w:val="24"/>
          <w:szCs w:val="24"/>
          <w:lang w:eastAsia="it-IT"/>
        </w:rPr>
        <w:t>.</w:t>
      </w:r>
      <w:r w:rsidRPr="00F52B6B">
        <w:rPr>
          <w:rFonts w:eastAsiaTheme="minorEastAsia"/>
          <w:sz w:val="24"/>
          <w:szCs w:val="24"/>
          <w:lang w:eastAsia="it-IT"/>
        </w:rPr>
        <w:t xml:space="preserve"> </w:t>
      </w:r>
      <w:r w:rsidR="69ECA1A9" w:rsidRPr="00F52B6B">
        <w:rPr>
          <w:rFonts w:ascii="Calibri" w:eastAsia="Times New Roman" w:hAnsi="Calibri" w:cs="Calibri"/>
          <w:sz w:val="24"/>
          <w:szCs w:val="24"/>
          <w:lang w:eastAsia="it-IT"/>
        </w:rPr>
        <w:t>AI4FARM</w:t>
      </w:r>
      <w:r w:rsidR="25EC15AC" w:rsidRPr="00F52B6B">
        <w:rPr>
          <w:rFonts w:ascii="Calibri" w:eastAsia="Calibri" w:hAnsi="Calibri" w:cs="Calibri"/>
          <w:sz w:val="24"/>
          <w:szCs w:val="24"/>
        </w:rPr>
        <w:t>®</w:t>
      </w:r>
      <w:r w:rsidRPr="00F52B6B">
        <w:rPr>
          <w:rFonts w:eastAsiaTheme="minorEastAsia"/>
          <w:sz w:val="24"/>
          <w:szCs w:val="24"/>
          <w:lang w:eastAsia="it-IT"/>
        </w:rPr>
        <w:t xml:space="preserve"> ha come obiettivo quello di trasformare l'agricoltore </w:t>
      </w:r>
      <w:r w:rsidRPr="00160970">
        <w:rPr>
          <w:rFonts w:eastAsiaTheme="minorEastAsia"/>
          <w:i/>
          <w:iCs/>
          <w:sz w:val="24"/>
          <w:szCs w:val="24"/>
          <w:lang w:eastAsia="it-IT"/>
        </w:rPr>
        <w:t>digitante</w:t>
      </w:r>
      <w:r w:rsidRPr="00F52B6B">
        <w:rPr>
          <w:rFonts w:eastAsiaTheme="minorEastAsia"/>
          <w:sz w:val="24"/>
          <w:szCs w:val="24"/>
          <w:lang w:eastAsia="it-IT"/>
        </w:rPr>
        <w:t xml:space="preserve"> in agricoltore digitale"</w:t>
      </w:r>
      <w:r w:rsidR="3A66DB3C" w:rsidRPr="00F52B6B">
        <w:rPr>
          <w:rFonts w:eastAsiaTheme="minorEastAsia"/>
          <w:sz w:val="24"/>
          <w:szCs w:val="24"/>
          <w:lang w:eastAsia="it-IT"/>
        </w:rPr>
        <w:t>.</w:t>
      </w:r>
    </w:p>
    <w:p w14:paraId="694FB7A0" w14:textId="7945C95B" w:rsidR="00934656" w:rsidRPr="00F52B6B" w:rsidRDefault="00934656" w:rsidP="3845087F">
      <w:pPr>
        <w:spacing w:after="0" w:line="240" w:lineRule="auto"/>
        <w:jc w:val="both"/>
        <w:rPr>
          <w:rFonts w:eastAsiaTheme="minorEastAsia"/>
          <w:sz w:val="24"/>
          <w:szCs w:val="24"/>
          <w:lang w:eastAsia="it-IT"/>
        </w:rPr>
      </w:pPr>
    </w:p>
    <w:p w14:paraId="25EBFF2B" w14:textId="4E2E2AE2" w:rsidR="00934656" w:rsidRPr="00F52B6B" w:rsidRDefault="092F716D" w:rsidP="6690AEC5">
      <w:pPr>
        <w:spacing w:after="0" w:line="240" w:lineRule="auto"/>
        <w:ind w:left="-20" w:right="-20"/>
        <w:jc w:val="both"/>
        <w:rPr>
          <w:rFonts w:eastAsiaTheme="minorEastAsia"/>
          <w:sz w:val="24"/>
          <w:szCs w:val="24"/>
          <w:lang w:eastAsia="it-IT"/>
        </w:rPr>
      </w:pPr>
      <w:r w:rsidRPr="00F52B6B">
        <w:rPr>
          <w:rFonts w:eastAsiaTheme="minorEastAsia"/>
          <w:sz w:val="24"/>
          <w:szCs w:val="24"/>
          <w:lang w:eastAsia="it-IT"/>
        </w:rPr>
        <w:t xml:space="preserve">Andrea Cruciani, CEO di </w:t>
      </w:r>
      <w:r w:rsidR="285CF8EF" w:rsidRPr="00F52B6B">
        <w:rPr>
          <w:rFonts w:eastAsiaTheme="minorEastAsia"/>
          <w:sz w:val="24"/>
          <w:szCs w:val="24"/>
          <w:lang w:eastAsia="it-IT"/>
        </w:rPr>
        <w:t>Agricolus</w:t>
      </w:r>
      <w:r w:rsidR="198D7AA9" w:rsidRPr="00F52B6B">
        <w:rPr>
          <w:rFonts w:ascii="Calibri" w:eastAsia="Calibri" w:hAnsi="Calibri" w:cs="Calibri"/>
          <w:sz w:val="24"/>
          <w:szCs w:val="24"/>
        </w:rPr>
        <w:t>®</w:t>
      </w:r>
      <w:r w:rsidR="112D735A" w:rsidRPr="00F52B6B">
        <w:rPr>
          <w:rFonts w:eastAsiaTheme="minorEastAsia"/>
          <w:sz w:val="24"/>
          <w:szCs w:val="24"/>
          <w:lang w:eastAsia="it-IT"/>
        </w:rPr>
        <w:t>: “</w:t>
      </w:r>
      <w:r w:rsidR="210250C6" w:rsidRPr="00F52B6B">
        <w:rPr>
          <w:rFonts w:eastAsiaTheme="minorEastAsia"/>
          <w:sz w:val="24"/>
          <w:szCs w:val="24"/>
          <w:lang w:eastAsia="it-IT"/>
        </w:rPr>
        <w:t>Quando abbiamo iniziato a parlare con Image Line ci siamo trovati molto vicini</w:t>
      </w:r>
      <w:r w:rsidR="5C37CC43" w:rsidRPr="00F52B6B">
        <w:rPr>
          <w:rFonts w:eastAsiaTheme="minorEastAsia"/>
          <w:sz w:val="24"/>
          <w:szCs w:val="24"/>
          <w:lang w:eastAsia="it-IT"/>
        </w:rPr>
        <w:t xml:space="preserve"> nell’</w:t>
      </w:r>
      <w:r w:rsidR="210250C6" w:rsidRPr="00F52B6B">
        <w:rPr>
          <w:rFonts w:eastAsiaTheme="minorEastAsia"/>
          <w:sz w:val="24"/>
          <w:szCs w:val="24"/>
          <w:lang w:eastAsia="it-IT"/>
        </w:rPr>
        <w:t>approccio</w:t>
      </w:r>
      <w:r w:rsidR="75B5039F" w:rsidRPr="00F52B6B">
        <w:rPr>
          <w:rFonts w:eastAsiaTheme="minorEastAsia"/>
          <w:sz w:val="24"/>
          <w:szCs w:val="24"/>
          <w:lang w:eastAsia="it-IT"/>
        </w:rPr>
        <w:t xml:space="preserve">: valorizzare </w:t>
      </w:r>
      <w:r w:rsidR="210250C6" w:rsidRPr="00F52B6B">
        <w:rPr>
          <w:rFonts w:eastAsiaTheme="minorEastAsia"/>
          <w:sz w:val="24"/>
          <w:szCs w:val="24"/>
          <w:lang w:eastAsia="it-IT"/>
        </w:rPr>
        <w:t>la ricerca e l’innovazione</w:t>
      </w:r>
      <w:r w:rsidR="13A85623" w:rsidRPr="00F52B6B">
        <w:rPr>
          <w:rFonts w:eastAsiaTheme="minorEastAsia"/>
          <w:sz w:val="24"/>
          <w:szCs w:val="24"/>
          <w:lang w:eastAsia="it-IT"/>
        </w:rPr>
        <w:t xml:space="preserve"> in</w:t>
      </w:r>
      <w:r w:rsidR="210250C6" w:rsidRPr="00F52B6B">
        <w:rPr>
          <w:rFonts w:eastAsiaTheme="minorEastAsia"/>
          <w:sz w:val="24"/>
          <w:szCs w:val="24"/>
          <w:lang w:eastAsia="it-IT"/>
        </w:rPr>
        <w:t xml:space="preserve"> campo agronomico</w:t>
      </w:r>
      <w:r w:rsidR="74028F70" w:rsidRPr="00F52B6B">
        <w:rPr>
          <w:rFonts w:eastAsiaTheme="minorEastAsia"/>
          <w:sz w:val="24"/>
          <w:szCs w:val="24"/>
          <w:lang w:eastAsia="it-IT"/>
        </w:rPr>
        <w:t xml:space="preserve"> e </w:t>
      </w:r>
      <w:r w:rsidR="210250C6" w:rsidRPr="00F52B6B">
        <w:rPr>
          <w:rFonts w:eastAsiaTheme="minorEastAsia"/>
          <w:sz w:val="24"/>
          <w:szCs w:val="24"/>
          <w:lang w:eastAsia="it-IT"/>
        </w:rPr>
        <w:t>portare sul mercato</w:t>
      </w:r>
      <w:r w:rsidR="234D11CE" w:rsidRPr="00F52B6B">
        <w:rPr>
          <w:rFonts w:eastAsiaTheme="minorEastAsia"/>
          <w:sz w:val="24"/>
          <w:szCs w:val="24"/>
          <w:lang w:eastAsia="it-IT"/>
        </w:rPr>
        <w:t xml:space="preserve"> soluzioni</w:t>
      </w:r>
      <w:r w:rsidR="16C6376F" w:rsidRPr="00F52B6B">
        <w:rPr>
          <w:rFonts w:eastAsiaTheme="minorEastAsia"/>
          <w:sz w:val="24"/>
          <w:szCs w:val="24"/>
          <w:lang w:eastAsia="it-IT"/>
        </w:rPr>
        <w:t xml:space="preserve"> collaudate che rispecchino la credibilità delle nostre aziende</w:t>
      </w:r>
      <w:r w:rsidR="210250C6" w:rsidRPr="00F52B6B">
        <w:rPr>
          <w:rFonts w:eastAsiaTheme="minorEastAsia"/>
          <w:sz w:val="24"/>
          <w:szCs w:val="24"/>
          <w:lang w:eastAsia="it-IT"/>
        </w:rPr>
        <w:t>.</w:t>
      </w:r>
      <w:r w:rsidR="53F8226C" w:rsidRPr="00F52B6B">
        <w:rPr>
          <w:rFonts w:eastAsiaTheme="minorEastAsia"/>
          <w:sz w:val="24"/>
          <w:szCs w:val="24"/>
          <w:lang w:eastAsia="it-IT"/>
        </w:rPr>
        <w:t xml:space="preserve"> Tale</w:t>
      </w:r>
      <w:r w:rsidR="210250C6" w:rsidRPr="00F52B6B">
        <w:rPr>
          <w:rFonts w:eastAsiaTheme="minorEastAsia"/>
          <w:sz w:val="24"/>
          <w:szCs w:val="24"/>
          <w:lang w:eastAsia="it-IT"/>
        </w:rPr>
        <w:t xml:space="preserve"> approccio</w:t>
      </w:r>
      <w:r w:rsidR="7F2B05E3" w:rsidRPr="00F52B6B">
        <w:rPr>
          <w:rFonts w:eastAsiaTheme="minorEastAsia"/>
          <w:sz w:val="24"/>
          <w:szCs w:val="24"/>
          <w:lang w:eastAsia="it-IT"/>
        </w:rPr>
        <w:t xml:space="preserve"> </w:t>
      </w:r>
      <w:r w:rsidR="210250C6" w:rsidRPr="00F52B6B">
        <w:rPr>
          <w:rFonts w:eastAsiaTheme="minorEastAsia"/>
          <w:sz w:val="24"/>
          <w:szCs w:val="24"/>
          <w:lang w:eastAsia="it-IT"/>
        </w:rPr>
        <w:t>è</w:t>
      </w:r>
      <w:r w:rsidR="55C95287" w:rsidRPr="00F52B6B">
        <w:rPr>
          <w:rFonts w:eastAsiaTheme="minorEastAsia"/>
          <w:sz w:val="24"/>
          <w:szCs w:val="24"/>
          <w:lang w:eastAsia="it-IT"/>
        </w:rPr>
        <w:t xml:space="preserve"> condiviso </w:t>
      </w:r>
      <w:r w:rsidR="1D65FB22" w:rsidRPr="00F52B6B">
        <w:rPr>
          <w:rFonts w:eastAsiaTheme="minorEastAsia"/>
          <w:sz w:val="24"/>
          <w:szCs w:val="24"/>
          <w:lang w:eastAsia="it-IT"/>
        </w:rPr>
        <w:t xml:space="preserve">anche da </w:t>
      </w:r>
      <w:proofErr w:type="spellStart"/>
      <w:r w:rsidR="210250C6" w:rsidRPr="00F52B6B">
        <w:rPr>
          <w:rFonts w:eastAsiaTheme="minorEastAsia"/>
          <w:sz w:val="24"/>
          <w:szCs w:val="24"/>
          <w:lang w:eastAsia="it-IT"/>
        </w:rPr>
        <w:t>Topcon</w:t>
      </w:r>
      <w:proofErr w:type="spellEnd"/>
      <w:r w:rsidR="00AA0915" w:rsidRPr="00F52B6B">
        <w:rPr>
          <w:rFonts w:ascii="Calibri" w:eastAsia="Calibri" w:hAnsi="Calibri" w:cs="Calibri"/>
          <w:b/>
          <w:bCs/>
          <w:sz w:val="24"/>
          <w:szCs w:val="24"/>
        </w:rPr>
        <w:t>™</w:t>
      </w:r>
      <w:r w:rsidR="564494BA" w:rsidRPr="00F52B6B">
        <w:rPr>
          <w:rFonts w:eastAsiaTheme="minorEastAsia"/>
          <w:sz w:val="24"/>
          <w:szCs w:val="24"/>
          <w:lang w:eastAsia="it-IT"/>
        </w:rPr>
        <w:t>,</w:t>
      </w:r>
      <w:r w:rsidR="210250C6" w:rsidRPr="00F52B6B">
        <w:rPr>
          <w:rFonts w:eastAsiaTheme="minorEastAsia"/>
          <w:sz w:val="24"/>
          <w:szCs w:val="24"/>
          <w:lang w:eastAsia="it-IT"/>
        </w:rPr>
        <w:t xml:space="preserve"> che</w:t>
      </w:r>
      <w:r w:rsidR="3773ACF1" w:rsidRPr="00F52B6B">
        <w:rPr>
          <w:rFonts w:eastAsiaTheme="minorEastAsia"/>
          <w:sz w:val="24"/>
          <w:szCs w:val="24"/>
          <w:lang w:eastAsia="it-IT"/>
        </w:rPr>
        <w:t xml:space="preserve"> ha</w:t>
      </w:r>
      <w:r w:rsidR="210250C6" w:rsidRPr="00F52B6B">
        <w:rPr>
          <w:rFonts w:eastAsiaTheme="minorEastAsia"/>
          <w:sz w:val="24"/>
          <w:szCs w:val="24"/>
          <w:lang w:eastAsia="it-IT"/>
        </w:rPr>
        <w:t xml:space="preserve"> da sempre</w:t>
      </w:r>
      <w:r w:rsidR="55880EE8" w:rsidRPr="00F52B6B">
        <w:rPr>
          <w:rFonts w:eastAsiaTheme="minorEastAsia"/>
          <w:sz w:val="24"/>
          <w:szCs w:val="24"/>
          <w:lang w:eastAsia="it-IT"/>
        </w:rPr>
        <w:t xml:space="preserve"> </w:t>
      </w:r>
      <w:r w:rsidR="210250C6" w:rsidRPr="00F52B6B">
        <w:rPr>
          <w:rFonts w:eastAsiaTheme="minorEastAsia"/>
          <w:sz w:val="24"/>
          <w:szCs w:val="24"/>
          <w:lang w:eastAsia="it-IT"/>
        </w:rPr>
        <w:t>avuto questo modus operandi</w:t>
      </w:r>
      <w:r w:rsidR="14733E9D" w:rsidRPr="00F52B6B">
        <w:rPr>
          <w:rFonts w:eastAsiaTheme="minorEastAsia"/>
          <w:sz w:val="24"/>
          <w:szCs w:val="24"/>
          <w:lang w:eastAsia="it-IT"/>
        </w:rPr>
        <w:t>.</w:t>
      </w:r>
      <w:r w:rsidR="12B04613" w:rsidRPr="00F52B6B">
        <w:rPr>
          <w:rFonts w:eastAsiaTheme="minorEastAsia"/>
          <w:sz w:val="24"/>
          <w:szCs w:val="24"/>
          <w:lang w:eastAsia="it-IT"/>
        </w:rPr>
        <w:t xml:space="preserve"> L</w:t>
      </w:r>
      <w:r w:rsidR="210250C6" w:rsidRPr="00F52B6B">
        <w:rPr>
          <w:rFonts w:eastAsiaTheme="minorEastAsia"/>
          <w:sz w:val="24"/>
          <w:szCs w:val="24"/>
          <w:lang w:eastAsia="it-IT"/>
        </w:rPr>
        <w:t>a rete</w:t>
      </w:r>
      <w:r w:rsidR="06E29995" w:rsidRPr="00F52B6B">
        <w:rPr>
          <w:rFonts w:eastAsiaTheme="minorEastAsia"/>
          <w:sz w:val="24"/>
          <w:szCs w:val="24"/>
          <w:lang w:eastAsia="it-IT"/>
        </w:rPr>
        <w:t xml:space="preserve"> d’impresa</w:t>
      </w:r>
      <w:r w:rsidR="210250C6" w:rsidRPr="00F52B6B">
        <w:rPr>
          <w:rFonts w:eastAsiaTheme="minorEastAsia"/>
          <w:sz w:val="24"/>
          <w:szCs w:val="24"/>
          <w:lang w:eastAsia="it-IT"/>
        </w:rPr>
        <w:t xml:space="preserve"> AI4FARM</w:t>
      </w:r>
      <w:r w:rsidR="5059FB4F" w:rsidRPr="00F52B6B">
        <w:rPr>
          <w:rFonts w:ascii="Calibri" w:eastAsia="Calibri" w:hAnsi="Calibri" w:cs="Calibri"/>
          <w:sz w:val="24"/>
          <w:szCs w:val="24"/>
        </w:rPr>
        <w:t>®</w:t>
      </w:r>
      <w:r w:rsidR="210250C6" w:rsidRPr="00F52B6B">
        <w:rPr>
          <w:rFonts w:eastAsiaTheme="minorEastAsia"/>
          <w:sz w:val="24"/>
          <w:szCs w:val="24"/>
          <w:lang w:eastAsia="it-IT"/>
        </w:rPr>
        <w:t xml:space="preserve"> </w:t>
      </w:r>
      <w:r w:rsidR="4264341B" w:rsidRPr="00F52B6B">
        <w:rPr>
          <w:rFonts w:eastAsiaTheme="minorEastAsia"/>
          <w:sz w:val="24"/>
          <w:szCs w:val="24"/>
          <w:lang w:eastAsia="it-IT"/>
        </w:rPr>
        <w:t>vuole</w:t>
      </w:r>
      <w:r w:rsidR="210250C6" w:rsidRPr="00F52B6B">
        <w:rPr>
          <w:rFonts w:eastAsiaTheme="minorEastAsia"/>
          <w:sz w:val="24"/>
          <w:szCs w:val="24"/>
          <w:lang w:eastAsia="it-IT"/>
        </w:rPr>
        <w:t xml:space="preserve"> essere un punto di riferimento</w:t>
      </w:r>
      <w:r w:rsidR="4FEE47E1" w:rsidRPr="00F52B6B">
        <w:rPr>
          <w:rFonts w:eastAsiaTheme="minorEastAsia"/>
          <w:sz w:val="24"/>
          <w:szCs w:val="24"/>
          <w:lang w:eastAsia="it-IT"/>
        </w:rPr>
        <w:t xml:space="preserve"> </w:t>
      </w:r>
      <w:r w:rsidR="210250C6" w:rsidRPr="00F52B6B">
        <w:rPr>
          <w:rFonts w:eastAsiaTheme="minorEastAsia"/>
          <w:sz w:val="24"/>
          <w:szCs w:val="24"/>
          <w:lang w:eastAsia="it-IT"/>
        </w:rPr>
        <w:t>per i nostri interlocutori, che sono le aziende agricole</w:t>
      </w:r>
      <w:r w:rsidR="3D9A0A83" w:rsidRPr="00F52B6B">
        <w:rPr>
          <w:rFonts w:eastAsiaTheme="minorEastAsia"/>
          <w:sz w:val="24"/>
          <w:szCs w:val="24"/>
          <w:lang w:eastAsia="it-IT"/>
        </w:rPr>
        <w:t>,</w:t>
      </w:r>
      <w:r w:rsidR="210250C6" w:rsidRPr="00F52B6B">
        <w:rPr>
          <w:rFonts w:eastAsiaTheme="minorEastAsia"/>
          <w:sz w:val="24"/>
          <w:szCs w:val="24"/>
          <w:lang w:eastAsia="it-IT"/>
        </w:rPr>
        <w:t xml:space="preserve"> </w:t>
      </w:r>
      <w:r w:rsidR="5C3192B1" w:rsidRPr="00F52B6B">
        <w:rPr>
          <w:rFonts w:eastAsiaTheme="minorEastAsia"/>
          <w:sz w:val="24"/>
          <w:szCs w:val="24"/>
          <w:lang w:eastAsia="it-IT"/>
        </w:rPr>
        <w:t xml:space="preserve">i tecnici che forniscono assistenza, </w:t>
      </w:r>
      <w:r w:rsidR="210250C6" w:rsidRPr="00F52B6B">
        <w:rPr>
          <w:rFonts w:eastAsiaTheme="minorEastAsia"/>
          <w:sz w:val="24"/>
          <w:szCs w:val="24"/>
          <w:lang w:eastAsia="it-IT"/>
        </w:rPr>
        <w:t>ma anche la filiera fino ad arrivare agli ecosistemi complessi che sempre più vediamo</w:t>
      </w:r>
      <w:r w:rsidR="6E3B00D7" w:rsidRPr="00F52B6B">
        <w:rPr>
          <w:rFonts w:eastAsiaTheme="minorEastAsia"/>
          <w:sz w:val="24"/>
          <w:szCs w:val="24"/>
          <w:lang w:eastAsia="it-IT"/>
        </w:rPr>
        <w:t xml:space="preserve"> interessarsi al</w:t>
      </w:r>
      <w:r w:rsidR="210250C6" w:rsidRPr="00F52B6B">
        <w:rPr>
          <w:rFonts w:eastAsiaTheme="minorEastAsia"/>
          <w:sz w:val="24"/>
          <w:szCs w:val="24"/>
          <w:lang w:eastAsia="it-IT"/>
        </w:rPr>
        <w:t xml:space="preserve"> mondo dell’agricoltura</w:t>
      </w:r>
      <w:r w:rsidR="06EAA1B4" w:rsidRPr="00F52B6B">
        <w:rPr>
          <w:rFonts w:eastAsiaTheme="minorEastAsia"/>
          <w:sz w:val="24"/>
          <w:szCs w:val="24"/>
          <w:lang w:eastAsia="it-IT"/>
        </w:rPr>
        <w:t>”.</w:t>
      </w:r>
    </w:p>
    <w:p w14:paraId="52EA4790" w14:textId="138B4879" w:rsidR="00934656" w:rsidRPr="00F52B6B" w:rsidRDefault="00934656" w:rsidP="3845087F">
      <w:pPr>
        <w:spacing w:after="0" w:line="240" w:lineRule="auto"/>
        <w:jc w:val="both"/>
        <w:rPr>
          <w:rFonts w:eastAsiaTheme="minorEastAsia"/>
          <w:sz w:val="24"/>
          <w:szCs w:val="24"/>
          <w:lang w:eastAsia="it-IT"/>
        </w:rPr>
      </w:pPr>
    </w:p>
    <w:p w14:paraId="633E59A9" w14:textId="789DB0AE" w:rsidR="00AE74A8" w:rsidRPr="00F52B6B" w:rsidRDefault="2EAC52CC" w:rsidP="6690AEC5">
      <w:pPr>
        <w:spacing w:after="0" w:line="240" w:lineRule="auto"/>
        <w:ind w:left="-20" w:right="-20"/>
        <w:jc w:val="both"/>
        <w:rPr>
          <w:rFonts w:eastAsiaTheme="minorEastAsia"/>
          <w:sz w:val="24"/>
          <w:szCs w:val="24"/>
          <w:lang w:eastAsia="it-IT"/>
        </w:rPr>
      </w:pPr>
      <w:r w:rsidRPr="00F52B6B">
        <w:rPr>
          <w:rFonts w:eastAsiaTheme="minorEastAsia"/>
          <w:sz w:val="24"/>
          <w:szCs w:val="24"/>
          <w:lang w:eastAsia="it-IT"/>
        </w:rPr>
        <w:t>Se Image Line</w:t>
      </w:r>
      <w:r w:rsidR="745044EB" w:rsidRPr="00F52B6B">
        <w:rPr>
          <w:rFonts w:eastAsiaTheme="minorEastAsia"/>
          <w:sz w:val="24"/>
          <w:szCs w:val="24"/>
          <w:lang w:eastAsia="it-IT"/>
        </w:rPr>
        <w:t xml:space="preserve"> </w:t>
      </w:r>
      <w:r w:rsidRPr="00F52B6B">
        <w:rPr>
          <w:rFonts w:eastAsiaTheme="minorEastAsia"/>
          <w:sz w:val="24"/>
          <w:szCs w:val="24"/>
          <w:lang w:eastAsia="it-IT"/>
        </w:rPr>
        <w:t xml:space="preserve">porta in </w:t>
      </w:r>
      <w:r w:rsidR="04417ACF" w:rsidRPr="00F52B6B">
        <w:rPr>
          <w:rFonts w:ascii="Calibri" w:eastAsia="Times New Roman" w:hAnsi="Calibri" w:cs="Calibri"/>
          <w:sz w:val="24"/>
          <w:szCs w:val="24"/>
          <w:lang w:eastAsia="it-IT"/>
        </w:rPr>
        <w:t>AI4FARM</w:t>
      </w:r>
      <w:r w:rsidR="335980CF" w:rsidRPr="00F52B6B">
        <w:rPr>
          <w:rFonts w:ascii="Calibri" w:eastAsia="Calibri" w:hAnsi="Calibri" w:cs="Calibri"/>
          <w:sz w:val="24"/>
          <w:szCs w:val="24"/>
        </w:rPr>
        <w:t>®</w:t>
      </w:r>
      <w:r w:rsidR="04417ACF" w:rsidRPr="00F52B6B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F52B6B">
        <w:rPr>
          <w:rFonts w:eastAsiaTheme="minorEastAsia"/>
          <w:sz w:val="24"/>
          <w:szCs w:val="24"/>
          <w:lang w:eastAsia="it-IT"/>
        </w:rPr>
        <w:t>la sua competenza nei software</w:t>
      </w:r>
      <w:r w:rsidR="352924A6" w:rsidRPr="00F52B6B">
        <w:rPr>
          <w:rFonts w:eastAsiaTheme="minorEastAsia"/>
          <w:sz w:val="24"/>
          <w:szCs w:val="24"/>
          <w:lang w:eastAsia="it-IT"/>
        </w:rPr>
        <w:t xml:space="preserve"> per la gestione dei registri ufficiali delle attività e dei dati legali </w:t>
      </w:r>
      <w:r w:rsidR="003D3A78" w:rsidRPr="00F52B6B">
        <w:rPr>
          <w:rFonts w:eastAsiaTheme="minorEastAsia"/>
          <w:sz w:val="24"/>
          <w:szCs w:val="24"/>
          <w:lang w:eastAsia="it-IT"/>
        </w:rPr>
        <w:t xml:space="preserve">di </w:t>
      </w:r>
      <w:r w:rsidR="352924A6" w:rsidRPr="00F52B6B">
        <w:rPr>
          <w:rFonts w:eastAsiaTheme="minorEastAsia"/>
          <w:sz w:val="24"/>
          <w:szCs w:val="24"/>
          <w:lang w:eastAsia="it-IT"/>
        </w:rPr>
        <w:t>campo,</w:t>
      </w:r>
      <w:r w:rsidRPr="00F52B6B">
        <w:rPr>
          <w:rFonts w:eastAsiaTheme="minorEastAsia"/>
          <w:sz w:val="24"/>
          <w:szCs w:val="24"/>
          <w:lang w:eastAsia="it-IT"/>
        </w:rPr>
        <w:t xml:space="preserve"> come </w:t>
      </w:r>
      <w:hyperlink r:id="rId11">
        <w:proofErr w:type="spellStart"/>
        <w:r w:rsidRPr="00F52B6B">
          <w:rPr>
            <w:rFonts w:eastAsiaTheme="minorEastAsia"/>
            <w:sz w:val="24"/>
            <w:szCs w:val="24"/>
            <w:lang w:eastAsia="it-IT"/>
          </w:rPr>
          <w:t>QdC</w:t>
        </w:r>
        <w:proofErr w:type="spellEnd"/>
        <w:r w:rsidRPr="00F52B6B">
          <w:rPr>
            <w:rFonts w:eastAsiaTheme="minorEastAsia"/>
            <w:sz w:val="24"/>
            <w:szCs w:val="24"/>
            <w:lang w:eastAsia="it-IT"/>
          </w:rPr>
          <w:t>® - Quaderno di Campagna®</w:t>
        </w:r>
      </w:hyperlink>
      <w:r w:rsidRPr="00F52B6B">
        <w:rPr>
          <w:rFonts w:eastAsiaTheme="minorEastAsia"/>
          <w:sz w:val="24"/>
          <w:szCs w:val="24"/>
          <w:lang w:eastAsia="it-IT"/>
        </w:rPr>
        <w:t>, e Agricolus</w:t>
      </w:r>
      <w:r w:rsidR="337DA11A" w:rsidRPr="00F52B6B">
        <w:rPr>
          <w:rFonts w:ascii="Calibri" w:eastAsia="Calibri" w:hAnsi="Calibri" w:cs="Calibri"/>
          <w:sz w:val="24"/>
          <w:szCs w:val="24"/>
        </w:rPr>
        <w:t>®</w:t>
      </w:r>
      <w:r w:rsidRPr="00F52B6B">
        <w:rPr>
          <w:rFonts w:eastAsiaTheme="minorEastAsia"/>
          <w:sz w:val="24"/>
          <w:szCs w:val="24"/>
          <w:lang w:eastAsia="it-IT"/>
        </w:rPr>
        <w:t xml:space="preserve"> i suoi</w:t>
      </w:r>
      <w:r w:rsidR="00AE74A8" w:rsidRPr="00F52B6B">
        <w:rPr>
          <w:rFonts w:eastAsiaTheme="minorEastAsia"/>
          <w:sz w:val="24"/>
          <w:szCs w:val="24"/>
          <w:lang w:eastAsia="it-IT"/>
        </w:rPr>
        <w:t xml:space="preserve"> Sistemi di Supporto alle Decisioni</w:t>
      </w:r>
      <w:r w:rsidRPr="00F52B6B">
        <w:rPr>
          <w:rFonts w:eastAsiaTheme="minorEastAsia"/>
          <w:sz w:val="24"/>
          <w:szCs w:val="24"/>
          <w:lang w:eastAsia="it-IT"/>
        </w:rPr>
        <w:t xml:space="preserve"> </w:t>
      </w:r>
      <w:r w:rsidR="00AE74A8" w:rsidRPr="00F52B6B">
        <w:rPr>
          <w:rFonts w:eastAsiaTheme="minorEastAsia"/>
          <w:sz w:val="24"/>
          <w:szCs w:val="24"/>
          <w:lang w:eastAsia="it-IT"/>
        </w:rPr>
        <w:t>(</w:t>
      </w:r>
      <w:r w:rsidRPr="00F52B6B">
        <w:rPr>
          <w:rFonts w:eastAsiaTheme="minorEastAsia"/>
          <w:sz w:val="24"/>
          <w:szCs w:val="24"/>
          <w:lang w:eastAsia="it-IT"/>
        </w:rPr>
        <w:t>D</w:t>
      </w:r>
      <w:r w:rsidR="075A4639" w:rsidRPr="00F52B6B">
        <w:rPr>
          <w:rFonts w:eastAsiaTheme="minorEastAsia"/>
          <w:sz w:val="24"/>
          <w:szCs w:val="24"/>
          <w:lang w:eastAsia="it-IT"/>
        </w:rPr>
        <w:t>SS</w:t>
      </w:r>
      <w:r w:rsidR="00AE74A8" w:rsidRPr="00F52B6B">
        <w:rPr>
          <w:rFonts w:eastAsiaTheme="minorEastAsia"/>
          <w:sz w:val="24"/>
          <w:szCs w:val="24"/>
          <w:lang w:eastAsia="it-IT"/>
        </w:rPr>
        <w:t>)</w:t>
      </w:r>
      <w:r w:rsidRPr="00F52B6B">
        <w:rPr>
          <w:rFonts w:eastAsiaTheme="minorEastAsia"/>
          <w:sz w:val="24"/>
          <w:szCs w:val="24"/>
          <w:lang w:eastAsia="it-IT"/>
        </w:rPr>
        <w:t xml:space="preserve"> a supporto dell</w:t>
      </w:r>
      <w:r w:rsidR="4C18ABFA" w:rsidRPr="00F52B6B">
        <w:rPr>
          <w:rFonts w:eastAsiaTheme="minorEastAsia"/>
          <w:sz w:val="24"/>
          <w:szCs w:val="24"/>
          <w:lang w:eastAsia="it-IT"/>
        </w:rPr>
        <w:t>e attività in camp</w:t>
      </w:r>
      <w:r w:rsidRPr="00F52B6B">
        <w:rPr>
          <w:rFonts w:eastAsiaTheme="minorEastAsia"/>
          <w:sz w:val="24"/>
          <w:szCs w:val="24"/>
          <w:lang w:eastAsia="it-IT"/>
        </w:rPr>
        <w:t xml:space="preserve">o, </w:t>
      </w:r>
      <w:proofErr w:type="spellStart"/>
      <w:r w:rsidRPr="00F52B6B">
        <w:rPr>
          <w:rFonts w:eastAsiaTheme="minorEastAsia"/>
          <w:sz w:val="24"/>
          <w:szCs w:val="24"/>
          <w:lang w:eastAsia="it-IT"/>
        </w:rPr>
        <w:t>Topcon</w:t>
      </w:r>
      <w:proofErr w:type="spellEnd"/>
      <w:r w:rsidR="00AA0915" w:rsidRPr="00F52B6B">
        <w:rPr>
          <w:rFonts w:ascii="Calibri" w:eastAsia="Calibri" w:hAnsi="Calibri" w:cs="Calibri"/>
          <w:b/>
          <w:bCs/>
          <w:sz w:val="24"/>
          <w:szCs w:val="24"/>
        </w:rPr>
        <w:t>™</w:t>
      </w:r>
      <w:r w:rsidR="370E3441" w:rsidRPr="00F52B6B">
        <w:rPr>
          <w:rFonts w:eastAsiaTheme="minorEastAsia"/>
          <w:sz w:val="24"/>
          <w:szCs w:val="24"/>
          <w:lang w:eastAsia="it-IT"/>
        </w:rPr>
        <w:t xml:space="preserve"> contribuisce con tutto</w:t>
      </w:r>
      <w:r w:rsidRPr="00F52B6B">
        <w:rPr>
          <w:rFonts w:eastAsiaTheme="minorEastAsia"/>
          <w:sz w:val="24"/>
          <w:szCs w:val="24"/>
          <w:lang w:eastAsia="it-IT"/>
        </w:rPr>
        <w:t xml:space="preserve"> il suo know</w:t>
      </w:r>
      <w:r w:rsidR="1A6BE5D5" w:rsidRPr="00F52B6B">
        <w:rPr>
          <w:rFonts w:eastAsiaTheme="minorEastAsia"/>
          <w:sz w:val="24"/>
          <w:szCs w:val="24"/>
          <w:lang w:eastAsia="it-IT"/>
        </w:rPr>
        <w:t>-</w:t>
      </w:r>
      <w:r w:rsidRPr="00F52B6B">
        <w:rPr>
          <w:rFonts w:eastAsiaTheme="minorEastAsia"/>
          <w:sz w:val="24"/>
          <w:szCs w:val="24"/>
          <w:lang w:eastAsia="it-IT"/>
        </w:rPr>
        <w:t xml:space="preserve">how </w:t>
      </w:r>
      <w:r w:rsidR="003D3A78" w:rsidRPr="00F52B6B">
        <w:rPr>
          <w:rFonts w:eastAsiaTheme="minorEastAsia"/>
          <w:sz w:val="24"/>
          <w:szCs w:val="24"/>
          <w:lang w:eastAsia="it-IT"/>
        </w:rPr>
        <w:t>relativo a</w:t>
      </w:r>
      <w:r w:rsidR="009E52AB" w:rsidRPr="00F52B6B">
        <w:rPr>
          <w:rFonts w:eastAsiaTheme="minorEastAsia"/>
          <w:sz w:val="24"/>
          <w:szCs w:val="24"/>
          <w:lang w:eastAsia="it-IT"/>
        </w:rPr>
        <w:t>lla</w:t>
      </w:r>
      <w:r w:rsidRPr="00F52B6B">
        <w:rPr>
          <w:rFonts w:eastAsiaTheme="minorEastAsia"/>
          <w:sz w:val="24"/>
          <w:szCs w:val="24"/>
          <w:lang w:eastAsia="it-IT"/>
        </w:rPr>
        <w:t xml:space="preserve"> strument</w:t>
      </w:r>
      <w:r w:rsidR="009E52AB" w:rsidRPr="00F52B6B">
        <w:rPr>
          <w:rFonts w:eastAsiaTheme="minorEastAsia"/>
          <w:sz w:val="24"/>
          <w:szCs w:val="24"/>
          <w:lang w:eastAsia="it-IT"/>
        </w:rPr>
        <w:t>azione</w:t>
      </w:r>
      <w:r w:rsidRPr="00F52B6B">
        <w:rPr>
          <w:rFonts w:eastAsiaTheme="minorEastAsia"/>
          <w:sz w:val="24"/>
          <w:szCs w:val="24"/>
          <w:lang w:eastAsia="it-IT"/>
        </w:rPr>
        <w:t xml:space="preserve"> per l'agricoltura di precisione.</w:t>
      </w:r>
    </w:p>
    <w:p w14:paraId="2943FB24" w14:textId="432AC6F3" w:rsidR="00E7569C" w:rsidRDefault="2EAC52CC" w:rsidP="00AE74A8">
      <w:pPr>
        <w:spacing w:after="0" w:line="240" w:lineRule="auto"/>
        <w:ind w:left="-20" w:right="-20"/>
        <w:jc w:val="both"/>
        <w:rPr>
          <w:rFonts w:eastAsiaTheme="minorEastAsia"/>
          <w:sz w:val="24"/>
          <w:szCs w:val="24"/>
          <w:lang w:eastAsia="it-IT"/>
        </w:rPr>
      </w:pPr>
      <w:r w:rsidRPr="00F52B6B">
        <w:rPr>
          <w:rFonts w:eastAsiaTheme="minorEastAsia"/>
          <w:sz w:val="24"/>
          <w:szCs w:val="24"/>
          <w:lang w:eastAsia="it-IT"/>
        </w:rPr>
        <w:t>"</w:t>
      </w:r>
      <w:r w:rsidR="009759B8">
        <w:rPr>
          <w:rFonts w:eastAsiaTheme="minorEastAsia"/>
          <w:sz w:val="24"/>
          <w:szCs w:val="24"/>
          <w:lang w:eastAsia="it-IT"/>
        </w:rPr>
        <w:t>E</w:t>
      </w:r>
      <w:r w:rsidRPr="00F52B6B">
        <w:rPr>
          <w:rFonts w:eastAsiaTheme="minorEastAsia"/>
          <w:sz w:val="24"/>
          <w:szCs w:val="24"/>
          <w:lang w:eastAsia="it-IT"/>
        </w:rPr>
        <w:t xml:space="preserve">ntriamo </w:t>
      </w:r>
      <w:r w:rsidR="009759B8">
        <w:rPr>
          <w:rFonts w:eastAsiaTheme="minorEastAsia"/>
          <w:sz w:val="24"/>
          <w:szCs w:val="24"/>
          <w:lang w:eastAsia="it-IT"/>
        </w:rPr>
        <w:t>a far</w:t>
      </w:r>
      <w:r w:rsidR="009759B8" w:rsidRPr="00F52B6B">
        <w:rPr>
          <w:rFonts w:eastAsiaTheme="minorEastAsia"/>
          <w:sz w:val="24"/>
          <w:szCs w:val="24"/>
          <w:lang w:eastAsia="it-IT"/>
        </w:rPr>
        <w:t xml:space="preserve"> </w:t>
      </w:r>
      <w:r w:rsidR="009759B8">
        <w:rPr>
          <w:rFonts w:eastAsiaTheme="minorEastAsia"/>
          <w:sz w:val="24"/>
          <w:szCs w:val="24"/>
          <w:lang w:eastAsia="it-IT"/>
        </w:rPr>
        <w:t xml:space="preserve">parte di </w:t>
      </w:r>
      <w:r w:rsidR="32945D9A" w:rsidRPr="00F52B6B">
        <w:rPr>
          <w:rFonts w:ascii="Calibri" w:eastAsia="Times New Roman" w:hAnsi="Calibri" w:cs="Calibri"/>
          <w:sz w:val="24"/>
          <w:szCs w:val="24"/>
          <w:lang w:eastAsia="it-IT"/>
        </w:rPr>
        <w:t>AI4FARM</w:t>
      </w:r>
      <w:r w:rsidR="67AE2F79" w:rsidRPr="00F52B6B">
        <w:rPr>
          <w:rFonts w:ascii="Calibri" w:eastAsia="Calibri" w:hAnsi="Calibri" w:cs="Calibri"/>
          <w:sz w:val="24"/>
          <w:szCs w:val="24"/>
        </w:rPr>
        <w:t>®</w:t>
      </w:r>
      <w:r w:rsidRPr="00F52B6B">
        <w:rPr>
          <w:rFonts w:eastAsiaTheme="minorEastAsia"/>
          <w:sz w:val="24"/>
          <w:szCs w:val="24"/>
          <w:lang w:eastAsia="it-IT"/>
        </w:rPr>
        <w:t xml:space="preserve"> come </w:t>
      </w:r>
      <w:r w:rsidR="00AA0915" w:rsidRPr="00F52B6B">
        <w:rPr>
          <w:rFonts w:eastAsiaTheme="minorEastAsia"/>
          <w:sz w:val="24"/>
          <w:szCs w:val="24"/>
          <w:lang w:eastAsia="it-IT"/>
        </w:rPr>
        <w:t>produttori</w:t>
      </w:r>
      <w:r w:rsidR="00F264AB" w:rsidRPr="00F52B6B">
        <w:rPr>
          <w:rFonts w:eastAsiaTheme="minorEastAsia"/>
          <w:sz w:val="24"/>
          <w:szCs w:val="24"/>
          <w:lang w:eastAsia="it-IT"/>
        </w:rPr>
        <w:t xml:space="preserve"> </w:t>
      </w:r>
      <w:r w:rsidR="00AA0915" w:rsidRPr="00F52B6B">
        <w:rPr>
          <w:rFonts w:eastAsiaTheme="minorEastAsia"/>
          <w:sz w:val="24"/>
          <w:szCs w:val="24"/>
          <w:lang w:eastAsia="it-IT"/>
        </w:rPr>
        <w:t>di sistemi per l’agricoltura di precisione</w:t>
      </w:r>
      <w:r w:rsidR="00037E62" w:rsidRPr="00F52B6B">
        <w:rPr>
          <w:rFonts w:eastAsiaTheme="minorEastAsia"/>
          <w:sz w:val="24"/>
          <w:szCs w:val="24"/>
          <w:lang w:eastAsia="it-IT"/>
        </w:rPr>
        <w:t xml:space="preserve"> che raccolgono dati direttamente all’origine,</w:t>
      </w:r>
      <w:r w:rsidR="009759B8">
        <w:rPr>
          <w:rFonts w:eastAsiaTheme="minorEastAsia"/>
          <w:sz w:val="24"/>
          <w:szCs w:val="24"/>
          <w:lang w:eastAsia="it-IT"/>
        </w:rPr>
        <w:t xml:space="preserve"> </w:t>
      </w:r>
      <w:r w:rsidR="00037E62" w:rsidRPr="00F52B6B">
        <w:rPr>
          <w:rFonts w:eastAsiaTheme="minorEastAsia"/>
          <w:sz w:val="24"/>
          <w:szCs w:val="24"/>
          <w:lang w:eastAsia="it-IT"/>
        </w:rPr>
        <w:t>in campo.</w:t>
      </w:r>
      <w:r w:rsidR="00AE74A8" w:rsidRPr="00F52B6B">
        <w:rPr>
          <w:rFonts w:eastAsiaTheme="minorEastAsia"/>
          <w:sz w:val="24"/>
          <w:szCs w:val="24"/>
          <w:lang w:eastAsia="it-IT"/>
        </w:rPr>
        <w:t xml:space="preserve"> </w:t>
      </w:r>
      <w:proofErr w:type="spellStart"/>
      <w:r w:rsidR="009759B8">
        <w:rPr>
          <w:rFonts w:eastAsiaTheme="minorEastAsia"/>
          <w:sz w:val="24"/>
          <w:szCs w:val="24"/>
          <w:lang w:eastAsia="it-IT"/>
        </w:rPr>
        <w:t>Topcon</w:t>
      </w:r>
      <w:proofErr w:type="spellEnd"/>
      <w:r w:rsidR="009759B8">
        <w:rPr>
          <w:rFonts w:eastAsiaTheme="minorEastAsia"/>
          <w:sz w:val="24"/>
          <w:szCs w:val="24"/>
          <w:lang w:eastAsia="it-IT"/>
        </w:rPr>
        <w:t xml:space="preserve"> fornisce costruttori a livello globale e le nostre soluzioni possono essere </w:t>
      </w:r>
      <w:r w:rsidR="008363A4" w:rsidRPr="00F52B6B">
        <w:rPr>
          <w:rFonts w:eastAsiaTheme="minorEastAsia"/>
          <w:sz w:val="24"/>
          <w:szCs w:val="24"/>
          <w:lang w:eastAsia="it-IT"/>
        </w:rPr>
        <w:t xml:space="preserve">installate </w:t>
      </w:r>
      <w:r w:rsidRPr="00F52B6B">
        <w:rPr>
          <w:rFonts w:eastAsiaTheme="minorEastAsia"/>
          <w:sz w:val="24"/>
          <w:szCs w:val="24"/>
          <w:lang w:eastAsia="it-IT"/>
        </w:rPr>
        <w:t xml:space="preserve">su </w:t>
      </w:r>
      <w:r w:rsidR="009759B8">
        <w:rPr>
          <w:rFonts w:eastAsiaTheme="minorEastAsia"/>
          <w:sz w:val="24"/>
          <w:szCs w:val="24"/>
          <w:lang w:eastAsia="it-IT"/>
        </w:rPr>
        <w:t xml:space="preserve">ogni brand di </w:t>
      </w:r>
      <w:r w:rsidR="00F264AB" w:rsidRPr="00F52B6B">
        <w:rPr>
          <w:rFonts w:eastAsiaTheme="minorEastAsia"/>
          <w:sz w:val="24"/>
          <w:szCs w:val="24"/>
          <w:lang w:eastAsia="it-IT"/>
        </w:rPr>
        <w:t>macchin</w:t>
      </w:r>
      <w:r w:rsidR="009759B8">
        <w:rPr>
          <w:rFonts w:eastAsiaTheme="minorEastAsia"/>
          <w:sz w:val="24"/>
          <w:szCs w:val="24"/>
          <w:lang w:eastAsia="it-IT"/>
        </w:rPr>
        <w:t>e</w:t>
      </w:r>
      <w:r w:rsidR="00F264AB" w:rsidRPr="00F52B6B">
        <w:rPr>
          <w:rFonts w:eastAsiaTheme="minorEastAsia"/>
          <w:sz w:val="24"/>
          <w:szCs w:val="24"/>
          <w:lang w:eastAsia="it-IT"/>
        </w:rPr>
        <w:t xml:space="preserve"> </w:t>
      </w:r>
      <w:r w:rsidRPr="00F52B6B">
        <w:rPr>
          <w:rFonts w:eastAsiaTheme="minorEastAsia"/>
          <w:sz w:val="24"/>
          <w:szCs w:val="24"/>
          <w:lang w:eastAsia="it-IT"/>
        </w:rPr>
        <w:t>e</w:t>
      </w:r>
      <w:r w:rsidR="00F264AB" w:rsidRPr="00F52B6B">
        <w:rPr>
          <w:rFonts w:eastAsiaTheme="minorEastAsia"/>
          <w:sz w:val="24"/>
          <w:szCs w:val="24"/>
          <w:lang w:eastAsia="it-IT"/>
        </w:rPr>
        <w:t>d</w:t>
      </w:r>
      <w:r w:rsidRPr="00F52B6B">
        <w:rPr>
          <w:rFonts w:eastAsiaTheme="minorEastAsia"/>
          <w:sz w:val="24"/>
          <w:szCs w:val="24"/>
          <w:lang w:eastAsia="it-IT"/>
        </w:rPr>
        <w:t xml:space="preserve"> attrezzature</w:t>
      </w:r>
      <w:r w:rsidR="00F264AB" w:rsidRPr="00F52B6B">
        <w:rPr>
          <w:rFonts w:eastAsiaTheme="minorEastAsia"/>
          <w:sz w:val="24"/>
          <w:szCs w:val="24"/>
          <w:lang w:eastAsia="it-IT"/>
        </w:rPr>
        <w:t xml:space="preserve"> agricole</w:t>
      </w:r>
      <w:r w:rsidR="00DC098E">
        <w:rPr>
          <w:rFonts w:eastAsiaTheme="minorEastAsia"/>
          <w:sz w:val="24"/>
          <w:szCs w:val="24"/>
          <w:lang w:eastAsia="it-IT"/>
        </w:rPr>
        <w:t xml:space="preserve">. Grazie alla collaborazione con </w:t>
      </w:r>
      <w:r w:rsidR="00DC098E" w:rsidRPr="00F52B6B">
        <w:rPr>
          <w:rFonts w:ascii="Calibri" w:eastAsia="Times New Roman" w:hAnsi="Calibri" w:cs="Calibri"/>
          <w:sz w:val="24"/>
          <w:szCs w:val="24"/>
          <w:lang w:eastAsia="it-IT"/>
        </w:rPr>
        <w:t>AI4FARM</w:t>
      </w:r>
      <w:r w:rsidR="00DC098E" w:rsidRPr="00F52B6B">
        <w:rPr>
          <w:rFonts w:ascii="Calibri" w:eastAsia="Calibri" w:hAnsi="Calibri" w:cs="Calibri"/>
          <w:sz w:val="24"/>
          <w:szCs w:val="24"/>
        </w:rPr>
        <w:t>®</w:t>
      </w:r>
      <w:r w:rsidR="00DC098E">
        <w:rPr>
          <w:rFonts w:ascii="Calibri" w:eastAsia="Calibri" w:hAnsi="Calibri" w:cs="Calibri"/>
          <w:sz w:val="24"/>
          <w:szCs w:val="24"/>
        </w:rPr>
        <w:t xml:space="preserve">, saremo in grado di ampliare ulteriormente la nostra offerta per soddisfare le esigenze specifiche dell’agricoltura italiana”, </w:t>
      </w:r>
      <w:r w:rsidRPr="00F52B6B">
        <w:rPr>
          <w:rFonts w:eastAsiaTheme="minorEastAsia"/>
          <w:sz w:val="24"/>
          <w:szCs w:val="24"/>
          <w:lang w:eastAsia="it-IT"/>
        </w:rPr>
        <w:t xml:space="preserve">spiega Marco Miserocchi, </w:t>
      </w:r>
      <w:r w:rsidR="00DC098E">
        <w:rPr>
          <w:rFonts w:eastAsiaTheme="minorEastAsia"/>
          <w:sz w:val="24"/>
          <w:szCs w:val="24"/>
          <w:lang w:eastAsia="it-IT"/>
        </w:rPr>
        <w:t xml:space="preserve">Direttore </w:t>
      </w:r>
      <w:r w:rsidR="008363A4" w:rsidRPr="00F52B6B">
        <w:rPr>
          <w:rFonts w:eastAsiaTheme="minorEastAsia"/>
          <w:sz w:val="24"/>
          <w:szCs w:val="24"/>
          <w:lang w:eastAsia="it-IT"/>
        </w:rPr>
        <w:t xml:space="preserve">Agricoltura </w:t>
      </w:r>
      <w:r w:rsidRPr="00F52B6B">
        <w:rPr>
          <w:rFonts w:eastAsiaTheme="minorEastAsia"/>
          <w:sz w:val="24"/>
          <w:szCs w:val="24"/>
          <w:lang w:eastAsia="it-IT"/>
        </w:rPr>
        <w:t xml:space="preserve">di </w:t>
      </w:r>
      <w:proofErr w:type="spellStart"/>
      <w:r w:rsidRPr="00F52B6B">
        <w:rPr>
          <w:rFonts w:eastAsiaTheme="minorEastAsia"/>
          <w:sz w:val="24"/>
          <w:szCs w:val="24"/>
          <w:lang w:eastAsia="it-IT"/>
        </w:rPr>
        <w:t>Topcon</w:t>
      </w:r>
      <w:proofErr w:type="spellEnd"/>
      <w:r w:rsidR="00AA0915" w:rsidRPr="00F52B6B">
        <w:rPr>
          <w:rFonts w:eastAsiaTheme="minorEastAsia"/>
          <w:sz w:val="24"/>
          <w:szCs w:val="24"/>
          <w:lang w:eastAsia="it-IT"/>
        </w:rPr>
        <w:t xml:space="preserve"> </w:t>
      </w:r>
      <w:r w:rsidR="00F264AB" w:rsidRPr="00F52B6B">
        <w:rPr>
          <w:rFonts w:eastAsiaTheme="minorEastAsia"/>
          <w:sz w:val="24"/>
          <w:szCs w:val="24"/>
          <w:lang w:eastAsia="it-IT"/>
        </w:rPr>
        <w:t xml:space="preserve">in </w:t>
      </w:r>
      <w:r w:rsidRPr="00F52B6B">
        <w:rPr>
          <w:rFonts w:eastAsiaTheme="minorEastAsia"/>
          <w:sz w:val="24"/>
          <w:szCs w:val="24"/>
          <w:lang w:eastAsia="it-IT"/>
        </w:rPr>
        <w:t>Italia.</w:t>
      </w:r>
    </w:p>
    <w:p w14:paraId="398222F1" w14:textId="6AB804AE" w:rsidR="00934656" w:rsidRPr="00F52B6B" w:rsidRDefault="00DC098E" w:rsidP="00AE74A8">
      <w:pPr>
        <w:spacing w:after="0" w:line="240" w:lineRule="auto"/>
        <w:ind w:left="-20" w:right="-20"/>
        <w:jc w:val="both"/>
        <w:rPr>
          <w:rFonts w:eastAsiaTheme="minorEastAsia"/>
          <w:sz w:val="24"/>
          <w:szCs w:val="24"/>
          <w:lang w:eastAsia="it-IT"/>
        </w:rPr>
      </w:pPr>
      <w:r>
        <w:rPr>
          <w:rFonts w:eastAsiaTheme="minorEastAsia"/>
          <w:sz w:val="24"/>
          <w:szCs w:val="24"/>
          <w:lang w:eastAsia="it-IT"/>
        </w:rPr>
        <w:lastRenderedPageBreak/>
        <w:t>“</w:t>
      </w:r>
      <w:r w:rsidR="00AA0915" w:rsidRPr="00F52B6B">
        <w:rPr>
          <w:rFonts w:eastAsiaTheme="minorEastAsia"/>
          <w:sz w:val="24"/>
          <w:szCs w:val="24"/>
          <w:lang w:eastAsia="it-IT"/>
        </w:rPr>
        <w:t xml:space="preserve">Tutti i dati di lavoro registrati dai nostri sistemi vengono inviati </w:t>
      </w:r>
      <w:r w:rsidR="00D86D64" w:rsidRPr="00F52B6B">
        <w:rPr>
          <w:rFonts w:eastAsiaTheme="minorEastAsia"/>
          <w:sz w:val="24"/>
          <w:szCs w:val="24"/>
          <w:lang w:eastAsia="it-IT"/>
        </w:rPr>
        <w:t>diretta</w:t>
      </w:r>
      <w:r w:rsidR="00AA0915" w:rsidRPr="00F52B6B">
        <w:rPr>
          <w:rFonts w:eastAsiaTheme="minorEastAsia"/>
          <w:sz w:val="24"/>
          <w:szCs w:val="24"/>
          <w:lang w:eastAsia="it-IT"/>
        </w:rPr>
        <w:t>mente a</w:t>
      </w:r>
      <w:r w:rsidR="002879AE" w:rsidRPr="00F52B6B">
        <w:rPr>
          <w:rFonts w:eastAsiaTheme="minorEastAsia"/>
          <w:sz w:val="24"/>
          <w:szCs w:val="24"/>
          <w:lang w:eastAsia="it-IT"/>
        </w:rPr>
        <w:t xml:space="preserve"> </w:t>
      </w:r>
      <w:proofErr w:type="spellStart"/>
      <w:r w:rsidR="002879AE" w:rsidRPr="00F52B6B">
        <w:rPr>
          <w:rFonts w:eastAsiaTheme="minorEastAsia"/>
          <w:sz w:val="24"/>
          <w:szCs w:val="24"/>
          <w:lang w:eastAsia="it-IT"/>
        </w:rPr>
        <w:t>Topcon</w:t>
      </w:r>
      <w:proofErr w:type="spellEnd"/>
      <w:r w:rsidR="002879AE" w:rsidRPr="00F52B6B">
        <w:rPr>
          <w:rFonts w:eastAsiaTheme="minorEastAsia"/>
          <w:sz w:val="24"/>
          <w:szCs w:val="24"/>
          <w:lang w:eastAsia="it-IT"/>
        </w:rPr>
        <w:t xml:space="preserve"> </w:t>
      </w:r>
      <w:proofErr w:type="spellStart"/>
      <w:r w:rsidR="002879AE" w:rsidRPr="00F52B6B">
        <w:rPr>
          <w:rFonts w:eastAsiaTheme="minorEastAsia"/>
          <w:sz w:val="24"/>
          <w:szCs w:val="24"/>
          <w:lang w:eastAsia="it-IT"/>
        </w:rPr>
        <w:t>Agriculture</w:t>
      </w:r>
      <w:proofErr w:type="spellEnd"/>
      <w:r w:rsidR="002879AE" w:rsidRPr="00F52B6B">
        <w:rPr>
          <w:rFonts w:eastAsiaTheme="minorEastAsia"/>
          <w:sz w:val="24"/>
          <w:szCs w:val="24"/>
          <w:lang w:eastAsia="it-IT"/>
        </w:rPr>
        <w:t xml:space="preserve"> Platform (</w:t>
      </w:r>
      <w:r w:rsidR="00AA0915" w:rsidRPr="00F52B6B">
        <w:rPr>
          <w:rFonts w:eastAsiaTheme="minorEastAsia"/>
          <w:sz w:val="24"/>
          <w:szCs w:val="24"/>
          <w:lang w:eastAsia="it-IT"/>
        </w:rPr>
        <w:t>TAP™</w:t>
      </w:r>
      <w:r w:rsidR="002879AE" w:rsidRPr="00F52B6B">
        <w:rPr>
          <w:rFonts w:eastAsiaTheme="minorEastAsia"/>
          <w:sz w:val="24"/>
          <w:szCs w:val="24"/>
          <w:lang w:eastAsia="it-IT"/>
        </w:rPr>
        <w:t>)</w:t>
      </w:r>
      <w:r w:rsidR="00AA0915" w:rsidRPr="00F52B6B">
        <w:rPr>
          <w:rFonts w:eastAsiaTheme="minorEastAsia"/>
          <w:sz w:val="24"/>
          <w:szCs w:val="24"/>
          <w:lang w:eastAsia="it-IT"/>
        </w:rPr>
        <w:t xml:space="preserve">, la piattaforma digitale </w:t>
      </w:r>
      <w:r w:rsidR="002879AE" w:rsidRPr="00F52B6B">
        <w:rPr>
          <w:rFonts w:eastAsiaTheme="minorEastAsia"/>
          <w:sz w:val="24"/>
          <w:szCs w:val="24"/>
          <w:lang w:eastAsia="it-IT"/>
        </w:rPr>
        <w:t xml:space="preserve">di </w:t>
      </w:r>
      <w:proofErr w:type="spellStart"/>
      <w:r w:rsidR="00C36916" w:rsidRPr="00F52B6B">
        <w:rPr>
          <w:rFonts w:eastAsiaTheme="minorEastAsia"/>
          <w:sz w:val="24"/>
          <w:szCs w:val="24"/>
          <w:lang w:eastAsia="it-IT"/>
        </w:rPr>
        <w:t>Topcon</w:t>
      </w:r>
      <w:proofErr w:type="spellEnd"/>
      <w:r w:rsidR="00C36916" w:rsidRPr="00F52B6B">
        <w:rPr>
          <w:rFonts w:eastAsiaTheme="minorEastAsia"/>
          <w:sz w:val="24"/>
          <w:szCs w:val="24"/>
          <w:lang w:eastAsia="it-IT"/>
        </w:rPr>
        <w:t>™.</w:t>
      </w:r>
      <w:r w:rsidR="00AA0915" w:rsidRPr="00F52B6B">
        <w:rPr>
          <w:rFonts w:eastAsiaTheme="minorEastAsia"/>
          <w:sz w:val="24"/>
          <w:szCs w:val="24"/>
          <w:lang w:eastAsia="it-IT"/>
        </w:rPr>
        <w:t xml:space="preserve"> </w:t>
      </w:r>
      <w:r w:rsidR="00F52B6B">
        <w:rPr>
          <w:rFonts w:eastAsiaTheme="minorEastAsia"/>
          <w:sz w:val="24"/>
          <w:szCs w:val="24"/>
          <w:lang w:eastAsia="it-IT"/>
        </w:rPr>
        <w:t>L’</w:t>
      </w:r>
      <w:r w:rsidR="007575C2">
        <w:rPr>
          <w:rFonts w:eastAsiaTheme="minorEastAsia"/>
          <w:sz w:val="24"/>
          <w:szCs w:val="24"/>
          <w:lang w:eastAsia="it-IT"/>
        </w:rPr>
        <w:t>a</w:t>
      </w:r>
      <w:r w:rsidR="00C36916" w:rsidRPr="00F52B6B">
        <w:rPr>
          <w:rFonts w:eastAsiaTheme="minorEastAsia"/>
          <w:sz w:val="24"/>
          <w:szCs w:val="24"/>
          <w:lang w:eastAsia="it-IT"/>
        </w:rPr>
        <w:t xml:space="preserve">gricoltore può scegliere che tali </w:t>
      </w:r>
      <w:r w:rsidR="2EAC52CC" w:rsidRPr="00F52B6B">
        <w:rPr>
          <w:rFonts w:eastAsiaTheme="minorEastAsia"/>
          <w:sz w:val="24"/>
          <w:szCs w:val="24"/>
          <w:lang w:eastAsia="it-IT"/>
        </w:rPr>
        <w:t>dati veng</w:t>
      </w:r>
      <w:r w:rsidR="00C36916" w:rsidRPr="00F52B6B">
        <w:rPr>
          <w:rFonts w:eastAsiaTheme="minorEastAsia"/>
          <w:sz w:val="24"/>
          <w:szCs w:val="24"/>
          <w:lang w:eastAsia="it-IT"/>
        </w:rPr>
        <w:t>a</w:t>
      </w:r>
      <w:r w:rsidR="2EAC52CC" w:rsidRPr="00F52B6B">
        <w:rPr>
          <w:rFonts w:eastAsiaTheme="minorEastAsia"/>
          <w:sz w:val="24"/>
          <w:szCs w:val="24"/>
          <w:lang w:eastAsia="it-IT"/>
        </w:rPr>
        <w:t xml:space="preserve">no inviati </w:t>
      </w:r>
      <w:r w:rsidR="00C36916" w:rsidRPr="00F52B6B">
        <w:rPr>
          <w:rFonts w:eastAsiaTheme="minorEastAsia"/>
          <w:sz w:val="24"/>
          <w:szCs w:val="24"/>
          <w:lang w:eastAsia="it-IT"/>
        </w:rPr>
        <w:t xml:space="preserve">automaticamente </w:t>
      </w:r>
      <w:r w:rsidR="2EAC52CC" w:rsidRPr="00F52B6B">
        <w:rPr>
          <w:rFonts w:eastAsiaTheme="minorEastAsia"/>
          <w:sz w:val="24"/>
          <w:szCs w:val="24"/>
          <w:lang w:eastAsia="it-IT"/>
        </w:rPr>
        <w:t>alle piattaforme</w:t>
      </w:r>
      <w:r w:rsidR="00C36916" w:rsidRPr="00F52B6B">
        <w:rPr>
          <w:rFonts w:eastAsiaTheme="minorEastAsia"/>
          <w:sz w:val="24"/>
          <w:szCs w:val="24"/>
          <w:lang w:eastAsia="it-IT"/>
        </w:rPr>
        <w:t xml:space="preserve"> </w:t>
      </w:r>
      <w:proofErr w:type="spellStart"/>
      <w:r w:rsidR="00C36916" w:rsidRPr="00F52B6B">
        <w:rPr>
          <w:rFonts w:eastAsiaTheme="minorEastAsia"/>
          <w:sz w:val="24"/>
          <w:szCs w:val="24"/>
          <w:lang w:eastAsia="it-IT"/>
        </w:rPr>
        <w:t>QdC</w:t>
      </w:r>
      <w:proofErr w:type="spellEnd"/>
      <w:r w:rsidR="00C36916" w:rsidRPr="00F52B6B">
        <w:rPr>
          <w:rFonts w:eastAsiaTheme="minorEastAsia"/>
          <w:sz w:val="24"/>
          <w:szCs w:val="24"/>
          <w:lang w:eastAsia="it-IT"/>
        </w:rPr>
        <w:t xml:space="preserve">® e ad </w:t>
      </w:r>
      <w:proofErr w:type="spellStart"/>
      <w:r w:rsidR="00C36916" w:rsidRPr="00F52B6B">
        <w:rPr>
          <w:rFonts w:eastAsiaTheme="minorEastAsia"/>
          <w:sz w:val="24"/>
          <w:szCs w:val="24"/>
          <w:lang w:eastAsia="it-IT"/>
        </w:rPr>
        <w:t>Agricolus</w:t>
      </w:r>
      <w:proofErr w:type="spellEnd"/>
      <w:r w:rsidR="00C36916" w:rsidRPr="00F52B6B">
        <w:rPr>
          <w:rFonts w:eastAsiaTheme="minorEastAsia"/>
          <w:sz w:val="24"/>
          <w:szCs w:val="24"/>
          <w:lang w:eastAsia="it-IT"/>
        </w:rPr>
        <w:t>®</w:t>
      </w:r>
      <w:r w:rsidR="00AE74A8" w:rsidRPr="00F52B6B">
        <w:rPr>
          <w:rFonts w:eastAsiaTheme="minorEastAsia"/>
          <w:sz w:val="24"/>
          <w:szCs w:val="24"/>
          <w:lang w:eastAsia="it-IT"/>
        </w:rPr>
        <w:t>,</w:t>
      </w:r>
      <w:r w:rsidR="00C36916" w:rsidRPr="00F52B6B">
        <w:rPr>
          <w:rFonts w:eastAsiaTheme="minorEastAsia"/>
          <w:sz w:val="24"/>
          <w:szCs w:val="24"/>
          <w:lang w:eastAsia="it-IT"/>
        </w:rPr>
        <w:t xml:space="preserve"> </w:t>
      </w:r>
      <w:r w:rsidR="2EAC52CC" w:rsidRPr="00F52B6B">
        <w:rPr>
          <w:rFonts w:eastAsiaTheme="minorEastAsia"/>
          <w:sz w:val="24"/>
          <w:szCs w:val="24"/>
          <w:lang w:eastAsia="it-IT"/>
        </w:rPr>
        <w:t xml:space="preserve">che gestiscono la parte </w:t>
      </w:r>
      <w:r w:rsidR="00CB32D5" w:rsidRPr="00F52B6B">
        <w:rPr>
          <w:rFonts w:eastAsiaTheme="minorEastAsia"/>
          <w:sz w:val="24"/>
          <w:szCs w:val="24"/>
          <w:lang w:eastAsia="it-IT"/>
        </w:rPr>
        <w:t>amministrativa</w:t>
      </w:r>
      <w:r w:rsidR="2EAC52CC" w:rsidRPr="00F52B6B">
        <w:rPr>
          <w:rFonts w:eastAsiaTheme="minorEastAsia"/>
          <w:sz w:val="24"/>
          <w:szCs w:val="24"/>
          <w:lang w:eastAsia="it-IT"/>
        </w:rPr>
        <w:t xml:space="preserve"> </w:t>
      </w:r>
      <w:r w:rsidR="002879AE" w:rsidRPr="00F52B6B">
        <w:rPr>
          <w:rFonts w:eastAsiaTheme="minorEastAsia"/>
          <w:sz w:val="24"/>
          <w:szCs w:val="24"/>
          <w:lang w:eastAsia="it-IT"/>
        </w:rPr>
        <w:t>e</w:t>
      </w:r>
      <w:r w:rsidR="0BA1BCEA" w:rsidRPr="00F52B6B">
        <w:rPr>
          <w:rFonts w:eastAsiaTheme="minorEastAsia"/>
          <w:sz w:val="24"/>
          <w:szCs w:val="24"/>
          <w:lang w:eastAsia="it-IT"/>
        </w:rPr>
        <w:t xml:space="preserve"> agronomica dell’azienda agricola</w:t>
      </w:r>
      <w:r w:rsidR="2EAC52CC" w:rsidRPr="00F52B6B">
        <w:rPr>
          <w:rFonts w:eastAsiaTheme="minorEastAsia"/>
          <w:sz w:val="24"/>
          <w:szCs w:val="24"/>
          <w:lang w:eastAsia="it-IT"/>
        </w:rPr>
        <w:t>. Da qui i dati tornano alla piattaforma T</w:t>
      </w:r>
      <w:r w:rsidR="00C36916" w:rsidRPr="00F52B6B">
        <w:rPr>
          <w:rFonts w:eastAsiaTheme="minorEastAsia"/>
          <w:sz w:val="24"/>
          <w:szCs w:val="24"/>
          <w:lang w:eastAsia="it-IT"/>
        </w:rPr>
        <w:t>AP™</w:t>
      </w:r>
      <w:r w:rsidR="2EAC52CC" w:rsidRPr="00F52B6B">
        <w:rPr>
          <w:rFonts w:eastAsiaTheme="minorEastAsia"/>
          <w:sz w:val="24"/>
          <w:szCs w:val="24"/>
          <w:lang w:eastAsia="it-IT"/>
        </w:rPr>
        <w:t xml:space="preserve">, </w:t>
      </w:r>
      <w:r w:rsidR="00FA507D" w:rsidRPr="00F52B6B">
        <w:rPr>
          <w:rFonts w:eastAsiaTheme="minorEastAsia"/>
          <w:sz w:val="24"/>
          <w:szCs w:val="24"/>
          <w:lang w:eastAsia="it-IT"/>
        </w:rPr>
        <w:t xml:space="preserve">dando la possibilità al </w:t>
      </w:r>
      <w:r>
        <w:rPr>
          <w:rFonts w:eastAsiaTheme="minorEastAsia"/>
          <w:sz w:val="24"/>
          <w:szCs w:val="24"/>
          <w:lang w:eastAsia="it-IT"/>
        </w:rPr>
        <w:t>tecnico aziendale</w:t>
      </w:r>
      <w:r w:rsidR="00244315" w:rsidRPr="00F52B6B">
        <w:rPr>
          <w:rFonts w:eastAsiaTheme="minorEastAsia"/>
          <w:sz w:val="24"/>
          <w:szCs w:val="24"/>
          <w:lang w:eastAsia="it-IT"/>
        </w:rPr>
        <w:t xml:space="preserve"> </w:t>
      </w:r>
      <w:r w:rsidR="00FA507D" w:rsidRPr="00F52B6B">
        <w:rPr>
          <w:rFonts w:eastAsiaTheme="minorEastAsia"/>
          <w:sz w:val="24"/>
          <w:szCs w:val="24"/>
          <w:lang w:eastAsia="it-IT"/>
        </w:rPr>
        <w:t xml:space="preserve">di </w:t>
      </w:r>
      <w:r w:rsidR="00244315" w:rsidRPr="00F52B6B">
        <w:rPr>
          <w:rFonts w:eastAsiaTheme="minorEastAsia"/>
          <w:sz w:val="24"/>
          <w:szCs w:val="24"/>
          <w:lang w:eastAsia="it-IT"/>
        </w:rPr>
        <w:t xml:space="preserve">scegliere come distribuire i mezzi </w:t>
      </w:r>
      <w:r>
        <w:rPr>
          <w:rFonts w:eastAsiaTheme="minorEastAsia"/>
          <w:sz w:val="24"/>
          <w:szCs w:val="24"/>
          <w:lang w:eastAsia="it-IT"/>
        </w:rPr>
        <w:t>di produzione</w:t>
      </w:r>
      <w:r w:rsidRPr="00F52B6B">
        <w:rPr>
          <w:rFonts w:eastAsiaTheme="minorEastAsia"/>
          <w:sz w:val="24"/>
          <w:szCs w:val="24"/>
          <w:lang w:eastAsia="it-IT"/>
        </w:rPr>
        <w:t xml:space="preserve"> </w:t>
      </w:r>
      <w:r w:rsidR="00244315" w:rsidRPr="00F52B6B">
        <w:rPr>
          <w:rFonts w:eastAsiaTheme="minorEastAsia"/>
          <w:sz w:val="24"/>
          <w:szCs w:val="24"/>
          <w:lang w:eastAsia="it-IT"/>
        </w:rPr>
        <w:t xml:space="preserve">in maniera precisa e mirata, per poi inviare </w:t>
      </w:r>
      <w:r w:rsidR="00CB32D5" w:rsidRPr="00F52B6B">
        <w:rPr>
          <w:rFonts w:eastAsiaTheme="minorEastAsia"/>
          <w:sz w:val="24"/>
          <w:szCs w:val="24"/>
          <w:lang w:eastAsia="it-IT"/>
        </w:rPr>
        <w:t xml:space="preserve">le </w:t>
      </w:r>
      <w:r w:rsidR="00C36916" w:rsidRPr="00F52B6B">
        <w:rPr>
          <w:rFonts w:eastAsiaTheme="minorEastAsia"/>
          <w:sz w:val="24"/>
          <w:szCs w:val="24"/>
          <w:lang w:eastAsia="it-IT"/>
        </w:rPr>
        <w:t>mappe di prescrizione</w:t>
      </w:r>
      <w:r>
        <w:rPr>
          <w:rFonts w:eastAsiaTheme="minorEastAsia"/>
          <w:sz w:val="24"/>
          <w:szCs w:val="24"/>
          <w:lang w:eastAsia="it-IT"/>
        </w:rPr>
        <w:t xml:space="preserve"> </w:t>
      </w:r>
      <w:r w:rsidR="00244315" w:rsidRPr="00F52B6B">
        <w:rPr>
          <w:rFonts w:eastAsiaTheme="minorEastAsia"/>
          <w:sz w:val="24"/>
          <w:szCs w:val="24"/>
          <w:lang w:eastAsia="it-IT"/>
        </w:rPr>
        <w:t>alla macchina che eseguirà il lavoro</w:t>
      </w:r>
      <w:r w:rsidR="00F264AB" w:rsidRPr="00F52B6B">
        <w:rPr>
          <w:rFonts w:eastAsiaTheme="minorEastAsia"/>
          <w:sz w:val="24"/>
          <w:szCs w:val="24"/>
          <w:lang w:eastAsia="it-IT"/>
        </w:rPr>
        <w:t xml:space="preserve"> in campo</w:t>
      </w:r>
      <w:r w:rsidR="00244315" w:rsidRPr="00F52B6B">
        <w:rPr>
          <w:rFonts w:eastAsiaTheme="minorEastAsia"/>
          <w:sz w:val="24"/>
          <w:szCs w:val="24"/>
          <w:lang w:eastAsia="it-IT"/>
        </w:rPr>
        <w:t>.</w:t>
      </w:r>
      <w:r w:rsidR="00C36916" w:rsidRPr="00F52B6B">
        <w:rPr>
          <w:rFonts w:eastAsiaTheme="minorEastAsia"/>
          <w:sz w:val="24"/>
          <w:szCs w:val="24"/>
          <w:lang w:eastAsia="it-IT"/>
        </w:rPr>
        <w:t xml:space="preserve"> </w:t>
      </w:r>
    </w:p>
    <w:p w14:paraId="0C6034AA" w14:textId="7B5C0A47" w:rsidR="00244315" w:rsidRPr="00F52B6B" w:rsidRDefault="00244315" w:rsidP="6690AEC5">
      <w:pPr>
        <w:spacing w:after="0" w:line="240" w:lineRule="auto"/>
        <w:ind w:left="-20" w:right="-20"/>
        <w:jc w:val="both"/>
        <w:rPr>
          <w:rFonts w:eastAsiaTheme="minorEastAsia"/>
          <w:strike/>
          <w:sz w:val="24"/>
          <w:szCs w:val="24"/>
          <w:lang w:eastAsia="it-IT"/>
        </w:rPr>
      </w:pPr>
      <w:r w:rsidRPr="00F52B6B">
        <w:rPr>
          <w:rFonts w:eastAsiaTheme="minorEastAsia"/>
          <w:sz w:val="24"/>
          <w:szCs w:val="24"/>
          <w:lang w:eastAsia="it-IT"/>
        </w:rPr>
        <w:t xml:space="preserve">La scelta di </w:t>
      </w:r>
      <w:r w:rsidR="00037E62" w:rsidRPr="00F52B6B">
        <w:rPr>
          <w:rFonts w:eastAsiaTheme="minorEastAsia"/>
          <w:sz w:val="24"/>
          <w:szCs w:val="24"/>
          <w:lang w:eastAsia="it-IT"/>
        </w:rPr>
        <w:t xml:space="preserve">collaborare con </w:t>
      </w:r>
      <w:r w:rsidRPr="00F52B6B">
        <w:rPr>
          <w:rFonts w:eastAsiaTheme="minorEastAsia"/>
          <w:sz w:val="24"/>
          <w:szCs w:val="24"/>
          <w:lang w:eastAsia="it-IT"/>
        </w:rPr>
        <w:t xml:space="preserve">Image Line® e Agricolus® </w:t>
      </w:r>
      <w:r w:rsidR="00DC098E">
        <w:rPr>
          <w:rFonts w:eastAsiaTheme="minorEastAsia"/>
          <w:sz w:val="24"/>
          <w:szCs w:val="24"/>
          <w:lang w:eastAsia="it-IT"/>
        </w:rPr>
        <w:t xml:space="preserve">è stata a lungo meditata e </w:t>
      </w:r>
      <w:r w:rsidRPr="00F52B6B">
        <w:rPr>
          <w:rFonts w:eastAsiaTheme="minorEastAsia"/>
          <w:sz w:val="24"/>
          <w:szCs w:val="24"/>
          <w:lang w:eastAsia="it-IT"/>
        </w:rPr>
        <w:t xml:space="preserve">non è </w:t>
      </w:r>
      <w:r w:rsidR="00DC098E">
        <w:rPr>
          <w:rFonts w:eastAsiaTheme="minorEastAsia"/>
          <w:sz w:val="24"/>
          <w:szCs w:val="24"/>
          <w:lang w:eastAsia="it-IT"/>
        </w:rPr>
        <w:t>certo</w:t>
      </w:r>
      <w:r w:rsidR="00DC098E" w:rsidRPr="00F52B6B">
        <w:rPr>
          <w:rFonts w:eastAsiaTheme="minorEastAsia"/>
          <w:sz w:val="24"/>
          <w:szCs w:val="24"/>
          <w:lang w:eastAsia="it-IT"/>
        </w:rPr>
        <w:t xml:space="preserve"> </w:t>
      </w:r>
      <w:r w:rsidRPr="00F52B6B">
        <w:rPr>
          <w:rFonts w:eastAsiaTheme="minorEastAsia"/>
          <w:sz w:val="24"/>
          <w:szCs w:val="24"/>
          <w:lang w:eastAsia="it-IT"/>
        </w:rPr>
        <w:t>casuale</w:t>
      </w:r>
      <w:r w:rsidR="00B67176">
        <w:rPr>
          <w:rFonts w:eastAsiaTheme="minorEastAsia"/>
          <w:sz w:val="24"/>
          <w:szCs w:val="24"/>
          <w:lang w:eastAsia="it-IT"/>
        </w:rPr>
        <w:t>:</w:t>
      </w:r>
      <w:r w:rsidR="00073C93" w:rsidRPr="00F52B6B">
        <w:rPr>
          <w:rFonts w:eastAsiaTheme="minorEastAsia"/>
          <w:sz w:val="24"/>
          <w:szCs w:val="24"/>
          <w:lang w:eastAsia="it-IT"/>
        </w:rPr>
        <w:br/>
      </w:r>
      <w:r w:rsidR="00CB32D5" w:rsidRPr="00F52B6B">
        <w:rPr>
          <w:rFonts w:eastAsiaTheme="minorEastAsia"/>
          <w:sz w:val="24"/>
          <w:szCs w:val="24"/>
          <w:lang w:eastAsia="it-IT"/>
        </w:rPr>
        <w:t>l</w:t>
      </w:r>
      <w:r w:rsidRPr="00F52B6B">
        <w:rPr>
          <w:rFonts w:eastAsiaTheme="minorEastAsia"/>
          <w:sz w:val="24"/>
          <w:szCs w:val="24"/>
          <w:lang w:eastAsia="it-IT"/>
        </w:rPr>
        <w:t xml:space="preserve">a competenza e la professionalità </w:t>
      </w:r>
      <w:r w:rsidR="00F264AB" w:rsidRPr="00F52B6B">
        <w:rPr>
          <w:rFonts w:eastAsiaTheme="minorEastAsia"/>
          <w:sz w:val="24"/>
          <w:szCs w:val="24"/>
          <w:lang w:eastAsia="it-IT"/>
        </w:rPr>
        <w:t xml:space="preserve">che queste Società dimostrano </w:t>
      </w:r>
      <w:r w:rsidR="00073C93" w:rsidRPr="00F52B6B">
        <w:rPr>
          <w:rFonts w:eastAsiaTheme="minorEastAsia"/>
          <w:sz w:val="24"/>
          <w:szCs w:val="24"/>
          <w:lang w:eastAsia="it-IT"/>
        </w:rPr>
        <w:t>quotidianamente non ha uguali in Italia e</w:t>
      </w:r>
      <w:r w:rsidR="00DC098E">
        <w:rPr>
          <w:rFonts w:eastAsiaTheme="minorEastAsia"/>
          <w:sz w:val="24"/>
          <w:szCs w:val="24"/>
          <w:lang w:eastAsia="it-IT"/>
        </w:rPr>
        <w:t xml:space="preserve">d i servizi da loro forniti si integrano </w:t>
      </w:r>
      <w:r w:rsidR="00B67176">
        <w:rPr>
          <w:rFonts w:eastAsiaTheme="minorEastAsia"/>
          <w:sz w:val="24"/>
          <w:szCs w:val="24"/>
          <w:lang w:eastAsia="it-IT"/>
        </w:rPr>
        <w:t xml:space="preserve">perfettamente </w:t>
      </w:r>
      <w:r w:rsidR="00DC098E">
        <w:rPr>
          <w:rFonts w:eastAsiaTheme="minorEastAsia"/>
          <w:sz w:val="24"/>
          <w:szCs w:val="24"/>
          <w:lang w:eastAsia="it-IT"/>
        </w:rPr>
        <w:t xml:space="preserve">con la piattaforma </w:t>
      </w:r>
      <w:r w:rsidR="00DC098E" w:rsidRPr="00F52B6B">
        <w:rPr>
          <w:rFonts w:eastAsiaTheme="minorEastAsia"/>
          <w:sz w:val="24"/>
          <w:szCs w:val="24"/>
          <w:lang w:eastAsia="it-IT"/>
        </w:rPr>
        <w:t>TAP™</w:t>
      </w:r>
      <w:r w:rsidR="00DC098E">
        <w:rPr>
          <w:rFonts w:eastAsiaTheme="minorEastAsia"/>
          <w:sz w:val="24"/>
          <w:szCs w:val="24"/>
          <w:lang w:eastAsia="it-IT"/>
        </w:rPr>
        <w:t xml:space="preserve">, </w:t>
      </w:r>
      <w:r w:rsidR="00F264AB" w:rsidRPr="00F52B6B">
        <w:rPr>
          <w:rFonts w:eastAsiaTheme="minorEastAsia"/>
          <w:sz w:val="24"/>
          <w:szCs w:val="24"/>
          <w:lang w:eastAsia="it-IT"/>
        </w:rPr>
        <w:t>allinean</w:t>
      </w:r>
      <w:r w:rsidR="00DC098E">
        <w:rPr>
          <w:rFonts w:eastAsiaTheme="minorEastAsia"/>
          <w:sz w:val="24"/>
          <w:szCs w:val="24"/>
          <w:lang w:eastAsia="it-IT"/>
        </w:rPr>
        <w:t>dosi</w:t>
      </w:r>
      <w:r w:rsidR="00F264AB" w:rsidRPr="00F52B6B">
        <w:rPr>
          <w:rFonts w:eastAsiaTheme="minorEastAsia"/>
          <w:sz w:val="24"/>
          <w:szCs w:val="24"/>
          <w:lang w:eastAsia="it-IT"/>
        </w:rPr>
        <w:t xml:space="preserve"> </w:t>
      </w:r>
      <w:r w:rsidR="00DC098E">
        <w:rPr>
          <w:rFonts w:eastAsiaTheme="minorEastAsia"/>
          <w:sz w:val="24"/>
          <w:szCs w:val="24"/>
          <w:lang w:eastAsia="it-IT"/>
        </w:rPr>
        <w:t>al</w:t>
      </w:r>
      <w:r w:rsidR="00073C93" w:rsidRPr="00F52B6B">
        <w:rPr>
          <w:rFonts w:eastAsiaTheme="minorEastAsia"/>
          <w:sz w:val="24"/>
          <w:szCs w:val="24"/>
          <w:lang w:eastAsia="it-IT"/>
        </w:rPr>
        <w:t>le necessità del</w:t>
      </w:r>
      <w:r w:rsidR="00DC098E">
        <w:rPr>
          <w:rFonts w:eastAsiaTheme="minorEastAsia"/>
          <w:sz w:val="24"/>
          <w:szCs w:val="24"/>
          <w:lang w:eastAsia="it-IT"/>
        </w:rPr>
        <w:t>l’a</w:t>
      </w:r>
      <w:r w:rsidR="00073C93" w:rsidRPr="00F52B6B">
        <w:rPr>
          <w:rFonts w:eastAsiaTheme="minorEastAsia"/>
          <w:sz w:val="24"/>
          <w:szCs w:val="24"/>
          <w:lang w:eastAsia="it-IT"/>
        </w:rPr>
        <w:t xml:space="preserve">zienda </w:t>
      </w:r>
      <w:r w:rsidR="00DC098E">
        <w:rPr>
          <w:rFonts w:eastAsiaTheme="minorEastAsia"/>
          <w:sz w:val="24"/>
          <w:szCs w:val="24"/>
          <w:lang w:eastAsia="it-IT"/>
        </w:rPr>
        <w:t>a</w:t>
      </w:r>
      <w:r w:rsidR="00073C93" w:rsidRPr="00F52B6B">
        <w:rPr>
          <w:rFonts w:eastAsiaTheme="minorEastAsia"/>
          <w:sz w:val="24"/>
          <w:szCs w:val="24"/>
          <w:lang w:eastAsia="it-IT"/>
        </w:rPr>
        <w:t>gricola</w:t>
      </w:r>
      <w:r w:rsidR="00DC098E">
        <w:rPr>
          <w:rFonts w:eastAsiaTheme="minorEastAsia"/>
          <w:sz w:val="24"/>
          <w:szCs w:val="24"/>
          <w:lang w:eastAsia="it-IT"/>
        </w:rPr>
        <w:t xml:space="preserve"> italiana</w:t>
      </w:r>
      <w:r w:rsidR="00073C93" w:rsidRPr="00F52B6B">
        <w:rPr>
          <w:rFonts w:eastAsiaTheme="minorEastAsia"/>
          <w:sz w:val="24"/>
          <w:szCs w:val="24"/>
          <w:lang w:eastAsia="it-IT"/>
        </w:rPr>
        <w:t>.”</w:t>
      </w:r>
    </w:p>
    <w:p w14:paraId="50AB59C7" w14:textId="32CB374A" w:rsidR="00934656" w:rsidRPr="00934656" w:rsidRDefault="00934656" w:rsidP="3845087F">
      <w:pPr>
        <w:spacing w:after="0" w:line="240" w:lineRule="auto"/>
        <w:jc w:val="center"/>
        <w:rPr>
          <w:rFonts w:eastAsiaTheme="minorEastAsia"/>
          <w:color w:val="000000" w:themeColor="text1"/>
          <w:sz w:val="24"/>
          <w:szCs w:val="24"/>
          <w:lang w:eastAsia="it-IT"/>
        </w:rPr>
      </w:pPr>
    </w:p>
    <w:p w14:paraId="5BF749C8" w14:textId="3B282390" w:rsidR="00073C93" w:rsidRDefault="4745B9E2" w:rsidP="00244315">
      <w:pPr>
        <w:ind w:left="-20" w:right="-20"/>
        <w:jc w:val="both"/>
        <w:rPr>
          <w:rFonts w:eastAsiaTheme="minorEastAsia"/>
          <w:color w:val="000000" w:themeColor="text1"/>
          <w:sz w:val="24"/>
          <w:szCs w:val="24"/>
          <w:lang w:eastAsia="it-IT"/>
        </w:rPr>
      </w:pPr>
      <w:r w:rsidRPr="6690AEC5">
        <w:rPr>
          <w:rFonts w:eastAsiaTheme="minorEastAsia"/>
          <w:color w:val="000000" w:themeColor="text1"/>
          <w:sz w:val="24"/>
          <w:szCs w:val="24"/>
          <w:lang w:eastAsia="it-IT"/>
        </w:rPr>
        <w:t>L’</w:t>
      </w:r>
      <w:r w:rsidR="54C139F9" w:rsidRPr="6690AEC5">
        <w:rPr>
          <w:rFonts w:eastAsiaTheme="minorEastAsia"/>
          <w:color w:val="000000" w:themeColor="text1"/>
          <w:sz w:val="24"/>
          <w:szCs w:val="24"/>
          <w:lang w:eastAsia="it-IT"/>
        </w:rPr>
        <w:t xml:space="preserve">ingresso di </w:t>
      </w:r>
      <w:proofErr w:type="spellStart"/>
      <w:r w:rsidR="54C139F9" w:rsidRPr="6690AEC5">
        <w:rPr>
          <w:rFonts w:eastAsiaTheme="minorEastAsia"/>
          <w:color w:val="000000" w:themeColor="text1"/>
          <w:sz w:val="24"/>
          <w:szCs w:val="24"/>
          <w:lang w:eastAsia="it-IT"/>
        </w:rPr>
        <w:t>Topcon</w:t>
      </w:r>
      <w:proofErr w:type="spellEnd"/>
      <w:r w:rsidR="00244315">
        <w:rPr>
          <w:rFonts w:ascii="Calibri" w:eastAsia="Calibri" w:hAnsi="Calibri" w:cs="Calibri"/>
          <w:color w:val="000000" w:themeColor="text1"/>
          <w:sz w:val="24"/>
          <w:szCs w:val="24"/>
        </w:rPr>
        <w:t>™</w:t>
      </w:r>
      <w:r w:rsidR="54C139F9" w:rsidRPr="6690AEC5">
        <w:rPr>
          <w:rFonts w:eastAsiaTheme="minorEastAsia"/>
          <w:color w:val="000000" w:themeColor="text1"/>
          <w:sz w:val="24"/>
          <w:szCs w:val="24"/>
          <w:lang w:eastAsia="it-IT"/>
        </w:rPr>
        <w:t xml:space="preserve"> nella rete d</w:t>
      </w:r>
      <w:r w:rsidR="281A3732" w:rsidRPr="6690AEC5">
        <w:rPr>
          <w:rFonts w:eastAsiaTheme="minorEastAsia"/>
          <w:color w:val="000000" w:themeColor="text1"/>
          <w:sz w:val="24"/>
          <w:szCs w:val="24"/>
          <w:lang w:eastAsia="it-IT"/>
        </w:rPr>
        <w:t>’</w:t>
      </w:r>
      <w:r w:rsidR="54C139F9" w:rsidRPr="6690AEC5">
        <w:rPr>
          <w:rFonts w:eastAsiaTheme="minorEastAsia"/>
          <w:color w:val="000000" w:themeColor="text1"/>
          <w:sz w:val="24"/>
          <w:szCs w:val="24"/>
          <w:lang w:eastAsia="it-IT"/>
        </w:rPr>
        <w:t>impresa AI4FARM</w:t>
      </w:r>
      <w:r w:rsidR="4CC92EE6" w:rsidRPr="6690AEC5">
        <w:rPr>
          <w:rFonts w:ascii="Calibri" w:eastAsia="Calibri" w:hAnsi="Calibri" w:cs="Calibri"/>
          <w:color w:val="000000" w:themeColor="text1"/>
          <w:sz w:val="24"/>
          <w:szCs w:val="24"/>
        </w:rPr>
        <w:t>®</w:t>
      </w:r>
      <w:r w:rsidR="10E1EF44" w:rsidRPr="6690AEC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54C139F9" w:rsidRPr="6690AEC5">
        <w:rPr>
          <w:rFonts w:eastAsiaTheme="minorEastAsia"/>
          <w:color w:val="000000" w:themeColor="text1"/>
          <w:sz w:val="24"/>
          <w:szCs w:val="24"/>
          <w:lang w:eastAsia="it-IT"/>
        </w:rPr>
        <w:t>rappresenta un importante passo avanti verso</w:t>
      </w:r>
      <w:r w:rsidR="08BF9EFA" w:rsidRPr="6690AEC5">
        <w:rPr>
          <w:rFonts w:eastAsiaTheme="minorEastAsia"/>
          <w:color w:val="000000" w:themeColor="text1"/>
          <w:sz w:val="24"/>
          <w:szCs w:val="24"/>
          <w:lang w:eastAsia="it-IT"/>
        </w:rPr>
        <w:t xml:space="preserve"> una semantica agricola com</w:t>
      </w:r>
      <w:r w:rsidR="17151551" w:rsidRPr="6690AEC5">
        <w:rPr>
          <w:rFonts w:eastAsiaTheme="minorEastAsia"/>
          <w:color w:val="000000" w:themeColor="text1"/>
          <w:sz w:val="24"/>
          <w:szCs w:val="24"/>
          <w:lang w:eastAsia="it-IT"/>
        </w:rPr>
        <w:t>une che</w:t>
      </w:r>
      <w:r w:rsidR="08BF9EFA" w:rsidRPr="6690AEC5">
        <w:rPr>
          <w:rFonts w:eastAsiaTheme="minorEastAsia"/>
          <w:color w:val="000000" w:themeColor="text1"/>
          <w:sz w:val="24"/>
          <w:szCs w:val="24"/>
          <w:lang w:eastAsia="it-IT"/>
        </w:rPr>
        <w:t xml:space="preserve"> </w:t>
      </w:r>
      <w:r w:rsidR="227FAF88" w:rsidRPr="6690AEC5">
        <w:rPr>
          <w:rFonts w:eastAsiaTheme="minorEastAsia"/>
          <w:color w:val="000000" w:themeColor="text1"/>
          <w:sz w:val="24"/>
          <w:szCs w:val="24"/>
          <w:lang w:eastAsia="it-IT"/>
        </w:rPr>
        <w:t xml:space="preserve">garantisce </w:t>
      </w:r>
      <w:r w:rsidR="58840CAD" w:rsidRPr="6690AEC5">
        <w:rPr>
          <w:rFonts w:eastAsiaTheme="minorEastAsia"/>
          <w:color w:val="000000" w:themeColor="text1"/>
          <w:sz w:val="24"/>
          <w:szCs w:val="24"/>
          <w:lang w:eastAsia="it-IT"/>
        </w:rPr>
        <w:t>l’interoperabilità tra diverse piattaforme</w:t>
      </w:r>
      <w:r w:rsidR="00FA507D">
        <w:rPr>
          <w:rFonts w:eastAsiaTheme="minorEastAsia"/>
          <w:color w:val="000000" w:themeColor="text1"/>
          <w:sz w:val="24"/>
          <w:szCs w:val="24"/>
          <w:lang w:eastAsia="it-IT"/>
        </w:rPr>
        <w:t xml:space="preserve">, </w:t>
      </w:r>
      <w:r w:rsidR="13263F1B" w:rsidRPr="6690AEC5">
        <w:rPr>
          <w:rFonts w:eastAsiaTheme="minorEastAsia"/>
          <w:color w:val="000000" w:themeColor="text1"/>
          <w:sz w:val="24"/>
          <w:szCs w:val="24"/>
          <w:lang w:eastAsia="it-IT"/>
        </w:rPr>
        <w:t>consentendo</w:t>
      </w:r>
      <w:r w:rsidR="00FA507D">
        <w:rPr>
          <w:rFonts w:eastAsiaTheme="minorEastAsia"/>
          <w:color w:val="000000" w:themeColor="text1"/>
          <w:sz w:val="24"/>
          <w:szCs w:val="24"/>
          <w:lang w:eastAsia="it-IT"/>
        </w:rPr>
        <w:t xml:space="preserve"> </w:t>
      </w:r>
      <w:r w:rsidR="13263F1B" w:rsidRPr="6690AEC5">
        <w:rPr>
          <w:rFonts w:eastAsiaTheme="minorEastAsia"/>
          <w:color w:val="000000" w:themeColor="text1"/>
          <w:sz w:val="24"/>
          <w:szCs w:val="24"/>
          <w:lang w:eastAsia="it-IT"/>
        </w:rPr>
        <w:t>agli agricoltori di sfruttare</w:t>
      </w:r>
      <w:r w:rsidR="283D1FAF" w:rsidRPr="6690AEC5">
        <w:rPr>
          <w:rFonts w:eastAsiaTheme="minorEastAsia"/>
          <w:color w:val="000000" w:themeColor="text1"/>
          <w:sz w:val="24"/>
          <w:szCs w:val="24"/>
          <w:lang w:eastAsia="it-IT"/>
        </w:rPr>
        <w:t xml:space="preserve"> </w:t>
      </w:r>
      <w:r w:rsidR="13263F1B" w:rsidRPr="6690AEC5">
        <w:rPr>
          <w:rFonts w:eastAsiaTheme="minorEastAsia"/>
          <w:color w:val="000000" w:themeColor="text1"/>
          <w:sz w:val="24"/>
          <w:szCs w:val="24"/>
          <w:lang w:eastAsia="it-IT"/>
        </w:rPr>
        <w:t>le potenzialità del digitale</w:t>
      </w:r>
      <w:r w:rsidR="00073C93">
        <w:rPr>
          <w:rFonts w:eastAsiaTheme="minorEastAsia"/>
          <w:color w:val="000000" w:themeColor="text1"/>
          <w:sz w:val="24"/>
          <w:szCs w:val="24"/>
          <w:lang w:eastAsia="it-IT"/>
        </w:rPr>
        <w:t>.</w:t>
      </w:r>
    </w:p>
    <w:p w14:paraId="6DCC0B9F" w14:textId="6F688646" w:rsidR="002C197A" w:rsidRDefault="54C139F9" w:rsidP="00244315">
      <w:pPr>
        <w:ind w:left="-20" w:right="-20"/>
        <w:jc w:val="both"/>
        <w:rPr>
          <w:rFonts w:eastAsiaTheme="minorEastAsia"/>
          <w:color w:val="000000" w:themeColor="text1"/>
          <w:sz w:val="24"/>
          <w:szCs w:val="24"/>
          <w:lang w:eastAsia="it-IT"/>
        </w:rPr>
      </w:pPr>
      <w:r w:rsidRPr="6690AEC5">
        <w:rPr>
          <w:rFonts w:eastAsiaTheme="minorEastAsia"/>
          <w:color w:val="000000" w:themeColor="text1"/>
          <w:sz w:val="24"/>
          <w:szCs w:val="24"/>
          <w:lang w:eastAsia="it-IT"/>
        </w:rPr>
        <w:t>Questa collaborazione, annunciata durante la Fieragricola Verona, unisce le competenze di Image Line</w:t>
      </w:r>
      <w:r w:rsidR="1ED9BC6B" w:rsidRPr="6690AEC5">
        <w:rPr>
          <w:rFonts w:ascii="Calibri" w:eastAsia="Calibri" w:hAnsi="Calibri" w:cs="Calibri"/>
          <w:color w:val="000000" w:themeColor="text1"/>
          <w:sz w:val="24"/>
          <w:szCs w:val="24"/>
        </w:rPr>
        <w:t>®</w:t>
      </w:r>
      <w:r w:rsidRPr="6690AEC5">
        <w:rPr>
          <w:rFonts w:eastAsiaTheme="minorEastAsia"/>
          <w:color w:val="000000" w:themeColor="text1"/>
          <w:sz w:val="24"/>
          <w:szCs w:val="24"/>
          <w:lang w:eastAsia="it-IT"/>
        </w:rPr>
        <w:t xml:space="preserve">, </w:t>
      </w:r>
      <w:proofErr w:type="spellStart"/>
      <w:r w:rsidRPr="6690AEC5">
        <w:rPr>
          <w:rFonts w:eastAsiaTheme="minorEastAsia"/>
          <w:color w:val="000000" w:themeColor="text1"/>
          <w:sz w:val="24"/>
          <w:szCs w:val="24"/>
          <w:lang w:eastAsia="it-IT"/>
        </w:rPr>
        <w:t>Agricolu</w:t>
      </w:r>
      <w:r w:rsidR="79B56CF8" w:rsidRPr="6690AEC5">
        <w:rPr>
          <w:rFonts w:eastAsiaTheme="minorEastAsia"/>
          <w:color w:val="000000" w:themeColor="text1"/>
          <w:sz w:val="24"/>
          <w:szCs w:val="24"/>
          <w:lang w:eastAsia="it-IT"/>
        </w:rPr>
        <w:t>s</w:t>
      </w:r>
      <w:proofErr w:type="spellEnd"/>
      <w:r w:rsidR="0C3258A2" w:rsidRPr="6690AEC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®</w:t>
      </w:r>
      <w:r w:rsidRPr="6690AEC5">
        <w:rPr>
          <w:rFonts w:eastAsiaTheme="minorEastAsia"/>
          <w:color w:val="000000" w:themeColor="text1"/>
          <w:sz w:val="24"/>
          <w:szCs w:val="24"/>
          <w:lang w:eastAsia="it-IT"/>
        </w:rPr>
        <w:t xml:space="preserve"> e </w:t>
      </w:r>
      <w:proofErr w:type="spellStart"/>
      <w:r w:rsidRPr="6690AEC5">
        <w:rPr>
          <w:rFonts w:eastAsiaTheme="minorEastAsia"/>
          <w:color w:val="000000" w:themeColor="text1"/>
          <w:sz w:val="24"/>
          <w:szCs w:val="24"/>
          <w:lang w:eastAsia="it-IT"/>
        </w:rPr>
        <w:t>Topcon</w:t>
      </w:r>
      <w:proofErr w:type="spellEnd"/>
      <w:r w:rsidR="00073C9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™</w:t>
      </w:r>
      <w:r w:rsidRPr="6690AEC5">
        <w:rPr>
          <w:rFonts w:eastAsiaTheme="minorEastAsia"/>
          <w:color w:val="000000" w:themeColor="text1"/>
          <w:sz w:val="24"/>
          <w:szCs w:val="24"/>
          <w:lang w:eastAsia="it-IT"/>
        </w:rPr>
        <w:t xml:space="preserve"> per favorire l</w:t>
      </w:r>
      <w:r w:rsidR="0F8BAE42" w:rsidRPr="6690AEC5">
        <w:rPr>
          <w:rFonts w:eastAsiaTheme="minorEastAsia"/>
          <w:color w:val="000000" w:themeColor="text1"/>
          <w:sz w:val="24"/>
          <w:szCs w:val="24"/>
          <w:lang w:eastAsia="it-IT"/>
        </w:rPr>
        <w:t>’</w:t>
      </w:r>
      <w:r w:rsidRPr="6690AEC5">
        <w:rPr>
          <w:rFonts w:eastAsiaTheme="minorEastAsia"/>
          <w:color w:val="000000" w:themeColor="text1"/>
          <w:sz w:val="24"/>
          <w:szCs w:val="24"/>
          <w:lang w:eastAsia="it-IT"/>
        </w:rPr>
        <w:t>integrazione di software gestionali, sistemi di supporto alle decisioni e tecnologie per l</w:t>
      </w:r>
      <w:r w:rsidR="3AA2DC2A" w:rsidRPr="6690AEC5">
        <w:rPr>
          <w:rFonts w:eastAsiaTheme="minorEastAsia"/>
          <w:color w:val="000000" w:themeColor="text1"/>
          <w:sz w:val="24"/>
          <w:szCs w:val="24"/>
          <w:lang w:eastAsia="it-IT"/>
        </w:rPr>
        <w:t>’</w:t>
      </w:r>
      <w:r w:rsidRPr="6690AEC5">
        <w:rPr>
          <w:rFonts w:eastAsiaTheme="minorEastAsia"/>
          <w:color w:val="000000" w:themeColor="text1"/>
          <w:sz w:val="24"/>
          <w:szCs w:val="24"/>
          <w:lang w:eastAsia="it-IT"/>
        </w:rPr>
        <w:t>agricoltura di precisione</w:t>
      </w:r>
      <w:r w:rsidR="7346402E" w:rsidRPr="6690AEC5">
        <w:rPr>
          <w:rFonts w:eastAsiaTheme="minorEastAsia"/>
          <w:color w:val="000000" w:themeColor="text1"/>
          <w:sz w:val="24"/>
          <w:szCs w:val="24"/>
          <w:lang w:eastAsia="it-IT"/>
        </w:rPr>
        <w:t>:</w:t>
      </w:r>
      <w:r w:rsidRPr="6690AEC5">
        <w:rPr>
          <w:rFonts w:eastAsiaTheme="minorEastAsia"/>
          <w:color w:val="000000" w:themeColor="text1"/>
          <w:sz w:val="24"/>
          <w:szCs w:val="24"/>
          <w:lang w:eastAsia="it-IT"/>
        </w:rPr>
        <w:t xml:space="preserve"> AI4FARM</w:t>
      </w:r>
      <w:r w:rsidR="1EF4EE0E" w:rsidRPr="6690AEC5">
        <w:rPr>
          <w:rFonts w:ascii="Calibri" w:eastAsia="Calibri" w:hAnsi="Calibri" w:cs="Calibri"/>
          <w:color w:val="000000" w:themeColor="text1"/>
          <w:sz w:val="24"/>
          <w:szCs w:val="24"/>
        </w:rPr>
        <w:t>®</w:t>
      </w:r>
      <w:r w:rsidRPr="6690AEC5">
        <w:rPr>
          <w:rFonts w:eastAsiaTheme="minorEastAsia"/>
          <w:color w:val="000000" w:themeColor="text1"/>
          <w:sz w:val="24"/>
          <w:szCs w:val="24"/>
          <w:lang w:eastAsia="it-IT"/>
        </w:rPr>
        <w:t xml:space="preserve"> si propone di trasformare gli agricoltori in agricoltori digitali</w:t>
      </w:r>
      <w:r w:rsidR="00DF1C68">
        <w:rPr>
          <w:rFonts w:eastAsiaTheme="minorEastAsia"/>
          <w:color w:val="000000" w:themeColor="text1"/>
          <w:sz w:val="24"/>
          <w:szCs w:val="24"/>
          <w:lang w:eastAsia="it-IT"/>
        </w:rPr>
        <w:t>,</w:t>
      </w:r>
      <w:r w:rsidRPr="6690AEC5">
        <w:rPr>
          <w:rFonts w:eastAsiaTheme="minorEastAsia"/>
          <w:color w:val="000000" w:themeColor="text1"/>
          <w:sz w:val="24"/>
          <w:szCs w:val="24"/>
          <w:lang w:eastAsia="it-IT"/>
        </w:rPr>
        <w:t xml:space="preserve"> offrendo soluzioni complete e collaudate per migliorare la produttività e la sostenibilità del settore agricolo.</w:t>
      </w:r>
    </w:p>
    <w:p w14:paraId="2DBE0746" w14:textId="56FA8BA6" w:rsidR="51E87C15" w:rsidRDefault="51E87C15" w:rsidP="6690AEC5">
      <w:pPr>
        <w:ind w:left="-20" w:right="-20"/>
        <w:rPr>
          <w:rFonts w:eastAsiaTheme="minorEastAsia"/>
          <w:color w:val="000000" w:themeColor="text1"/>
          <w:sz w:val="24"/>
          <w:szCs w:val="24"/>
          <w:lang w:eastAsia="it-IT"/>
        </w:rPr>
      </w:pPr>
      <w:r w:rsidRPr="6690AEC5">
        <w:rPr>
          <w:rFonts w:eastAsiaTheme="minorEastAsia"/>
          <w:color w:val="000000" w:themeColor="text1"/>
          <w:sz w:val="24"/>
          <w:szCs w:val="24"/>
          <w:lang w:eastAsia="it-IT"/>
        </w:rPr>
        <w:t>------------------------------------------------------------------------------------------------------------------------------</w:t>
      </w:r>
    </w:p>
    <w:p w14:paraId="7A0A005C" w14:textId="25EDC78E" w:rsidR="51E87C15" w:rsidRDefault="51E87C15" w:rsidP="6690AEC5">
      <w:pPr>
        <w:ind w:left="-20" w:right="-20"/>
        <w:rPr>
          <w:rFonts w:eastAsiaTheme="minorEastAsia"/>
          <w:b/>
          <w:bCs/>
          <w:color w:val="000000" w:themeColor="text1"/>
          <w:sz w:val="24"/>
          <w:szCs w:val="24"/>
          <w:lang w:eastAsia="it-IT"/>
        </w:rPr>
      </w:pPr>
      <w:r w:rsidRPr="6690AEC5">
        <w:rPr>
          <w:rFonts w:eastAsiaTheme="minorEastAsia"/>
          <w:b/>
          <w:bCs/>
          <w:color w:val="000000" w:themeColor="text1"/>
          <w:sz w:val="24"/>
          <w:szCs w:val="24"/>
          <w:lang w:eastAsia="it-IT"/>
        </w:rPr>
        <w:t>Agricolus S.r.l.</w:t>
      </w:r>
    </w:p>
    <w:p w14:paraId="33A056C4" w14:textId="61E7C713" w:rsidR="51E87C15" w:rsidRDefault="51E87C15" w:rsidP="6690AEC5">
      <w:pPr>
        <w:ind w:left="-20" w:right="-20"/>
        <w:rPr>
          <w:rFonts w:eastAsiaTheme="minorEastAsia"/>
          <w:color w:val="000000" w:themeColor="text1"/>
          <w:sz w:val="24"/>
          <w:szCs w:val="24"/>
          <w:lang w:eastAsia="it-IT"/>
        </w:rPr>
      </w:pPr>
      <w:r w:rsidRPr="6690AEC5">
        <w:rPr>
          <w:rFonts w:eastAsiaTheme="minorEastAsia"/>
          <w:color w:val="000000" w:themeColor="text1"/>
          <w:sz w:val="24"/>
          <w:szCs w:val="24"/>
          <w:lang w:eastAsia="it-IT"/>
        </w:rPr>
        <w:t xml:space="preserve">Via </w:t>
      </w:r>
      <w:proofErr w:type="spellStart"/>
      <w:r w:rsidRPr="6690AEC5">
        <w:rPr>
          <w:rFonts w:eastAsiaTheme="minorEastAsia"/>
          <w:color w:val="000000" w:themeColor="text1"/>
          <w:sz w:val="24"/>
          <w:szCs w:val="24"/>
          <w:lang w:eastAsia="it-IT"/>
        </w:rPr>
        <w:t>Settevalli</w:t>
      </w:r>
      <w:proofErr w:type="spellEnd"/>
      <w:r w:rsidRPr="6690AEC5">
        <w:rPr>
          <w:rFonts w:eastAsiaTheme="minorEastAsia"/>
          <w:color w:val="000000" w:themeColor="text1"/>
          <w:sz w:val="24"/>
          <w:szCs w:val="24"/>
          <w:lang w:eastAsia="it-IT"/>
        </w:rPr>
        <w:t>, 320 – 06129 Perugia; 0759975503</w:t>
      </w:r>
    </w:p>
    <w:p w14:paraId="3E719153" w14:textId="5CCEEEDB" w:rsidR="51E87C15" w:rsidRDefault="51E87C15" w:rsidP="6690AEC5">
      <w:pPr>
        <w:spacing w:line="240" w:lineRule="auto"/>
        <w:ind w:left="-20" w:right="-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690AEC5">
        <w:rPr>
          <w:rFonts w:ascii="Calibri" w:eastAsia="Calibri" w:hAnsi="Calibri" w:cs="Calibri"/>
          <w:color w:val="000000" w:themeColor="text1"/>
          <w:sz w:val="24"/>
          <w:szCs w:val="24"/>
        </w:rPr>
        <w:t>Agricolus è un’azienda innovativa che sviluppa soluzioni per l’agricoltura digitale. Con 85 nazioni raggiunte, 8 lingue disponibili e la propria Academy, che dal 2018 forma agricoltori e professionisti sui temi dell’Agricoltura 4.0, continua ad affermarsi sul mercato italiano e internazionale.</w:t>
      </w:r>
    </w:p>
    <w:p w14:paraId="0F35ECFB" w14:textId="2219B8E7" w:rsidR="51E87C15" w:rsidRDefault="51E87C15" w:rsidP="6690AEC5">
      <w:pPr>
        <w:spacing w:line="240" w:lineRule="auto"/>
        <w:ind w:left="-20" w:right="-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690AEC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Fondata nel 2017 a Perugia, in Umbria – “cuore verde” dell’Italia – ha l’obiettivo di supportare tutti gli attori della filiera agroalimentare con la propria piattaforma: “Making </w:t>
      </w:r>
      <w:proofErr w:type="spellStart"/>
      <w:r w:rsidRPr="6690AEC5">
        <w:rPr>
          <w:rFonts w:ascii="Calibri" w:eastAsia="Calibri" w:hAnsi="Calibri" w:cs="Calibri"/>
          <w:color w:val="000000" w:themeColor="text1"/>
          <w:sz w:val="24"/>
          <w:szCs w:val="24"/>
        </w:rPr>
        <w:t>Agritech</w:t>
      </w:r>
      <w:proofErr w:type="spellEnd"/>
      <w:r w:rsidRPr="6690AEC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690AEC5">
        <w:rPr>
          <w:rFonts w:ascii="Calibri" w:eastAsia="Calibri" w:hAnsi="Calibri" w:cs="Calibri"/>
          <w:color w:val="000000" w:themeColor="text1"/>
          <w:sz w:val="24"/>
          <w:szCs w:val="24"/>
        </w:rPr>
        <w:t>Sustainable</w:t>
      </w:r>
      <w:proofErr w:type="spellEnd"/>
      <w:r w:rsidRPr="6690AEC5">
        <w:rPr>
          <w:rFonts w:ascii="Calibri" w:eastAsia="Calibri" w:hAnsi="Calibri" w:cs="Calibri"/>
          <w:color w:val="000000" w:themeColor="text1"/>
          <w:sz w:val="24"/>
          <w:szCs w:val="24"/>
        </w:rPr>
        <w:t>” è la mission di Agricolus.</w:t>
      </w:r>
    </w:p>
    <w:p w14:paraId="133EF530" w14:textId="216B1E23" w:rsidR="51E87C15" w:rsidRDefault="51E87C15" w:rsidP="6690AEC5">
      <w:pPr>
        <w:spacing w:line="240" w:lineRule="auto"/>
        <w:ind w:left="-20" w:right="-20"/>
        <w:jc w:val="both"/>
        <w:rPr>
          <w:rStyle w:val="Collegamentoipertestuale"/>
          <w:rFonts w:ascii="Calibri" w:eastAsia="Calibri" w:hAnsi="Calibri" w:cs="Calibri"/>
          <w:color w:val="000000" w:themeColor="text1"/>
          <w:sz w:val="24"/>
          <w:szCs w:val="24"/>
        </w:rPr>
      </w:pPr>
      <w:r w:rsidRPr="6690AEC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Sito web</w:t>
      </w:r>
      <w:r w:rsidRPr="6690AEC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  <w:hyperlink r:id="rId12">
        <w:r w:rsidRPr="6690AEC5">
          <w:rPr>
            <w:rStyle w:val="Collegamentoipertestuale"/>
            <w:rFonts w:ascii="Calibri" w:eastAsia="Calibri" w:hAnsi="Calibri" w:cs="Calibri"/>
            <w:color w:val="000000" w:themeColor="text1"/>
            <w:sz w:val="24"/>
            <w:szCs w:val="24"/>
          </w:rPr>
          <w:t>www.agricolus.com</w:t>
        </w:r>
      </w:hyperlink>
    </w:p>
    <w:p w14:paraId="129EBAF4" w14:textId="701C78DB" w:rsidR="51E87C15" w:rsidRDefault="51E87C15" w:rsidP="6690AEC5">
      <w:pPr>
        <w:spacing w:line="240" w:lineRule="auto"/>
        <w:ind w:left="-20" w:right="-20"/>
        <w:jc w:val="both"/>
        <w:rPr>
          <w:rStyle w:val="Collegamentoipertestuale"/>
          <w:rFonts w:ascii="Calibri" w:eastAsia="Calibri" w:hAnsi="Calibri" w:cs="Calibri"/>
          <w:sz w:val="24"/>
          <w:szCs w:val="24"/>
        </w:rPr>
      </w:pPr>
      <w:r w:rsidRPr="6690AEC5">
        <w:rPr>
          <w:rFonts w:ascii="Calibri" w:eastAsia="Calibri" w:hAnsi="Calibri" w:cs="Calibri"/>
          <w:b/>
          <w:bCs/>
          <w:sz w:val="24"/>
          <w:szCs w:val="24"/>
        </w:rPr>
        <w:t>Responsabile Comunicazione</w:t>
      </w:r>
      <w:r w:rsidRPr="6690AEC5">
        <w:rPr>
          <w:rFonts w:ascii="Calibri" w:eastAsia="Calibri" w:hAnsi="Calibri" w:cs="Calibri"/>
          <w:sz w:val="24"/>
          <w:szCs w:val="24"/>
        </w:rPr>
        <w:t xml:space="preserve">: Valeria Morè, </w:t>
      </w:r>
      <w:hyperlink r:id="rId13">
        <w:r w:rsidRPr="6690AEC5">
          <w:rPr>
            <w:rStyle w:val="Collegamentoipertestuale"/>
            <w:rFonts w:ascii="Calibri" w:eastAsia="Calibri" w:hAnsi="Calibri" w:cs="Calibri"/>
            <w:sz w:val="24"/>
            <w:szCs w:val="24"/>
          </w:rPr>
          <w:t>v.more@agricolus.com</w:t>
        </w:r>
      </w:hyperlink>
    </w:p>
    <w:p w14:paraId="5A787598" w14:textId="7AF640F7" w:rsidR="000C174E" w:rsidRDefault="51E87C15" w:rsidP="00612AD8">
      <w:pPr>
        <w:rPr>
          <w:rFonts w:eastAsiaTheme="minorEastAsia"/>
          <w:color w:val="000000" w:themeColor="text1"/>
          <w:sz w:val="24"/>
          <w:szCs w:val="24"/>
          <w:lang w:eastAsia="it-IT"/>
        </w:rPr>
      </w:pPr>
      <w:r w:rsidRPr="6690AEC5">
        <w:rPr>
          <w:rFonts w:eastAsiaTheme="minorEastAsia"/>
          <w:color w:val="000000" w:themeColor="text1"/>
          <w:sz w:val="24"/>
          <w:szCs w:val="24"/>
          <w:lang w:eastAsia="it-IT"/>
        </w:rPr>
        <w:t>--------------------------------------------------------------------------------------------------------------------------------</w:t>
      </w:r>
      <w:r>
        <w:br/>
      </w:r>
      <w:r>
        <w:br/>
      </w:r>
      <w:r w:rsidR="20FE1931" w:rsidRPr="6690AEC5">
        <w:rPr>
          <w:rFonts w:eastAsiaTheme="minorEastAsia"/>
          <w:b/>
          <w:bCs/>
          <w:color w:val="000000" w:themeColor="text1"/>
          <w:sz w:val="24"/>
          <w:szCs w:val="24"/>
          <w:lang w:eastAsia="it-IT"/>
        </w:rPr>
        <w:t>Image Line S.r.l.</w:t>
      </w:r>
      <w:r>
        <w:br/>
      </w:r>
      <w:r w:rsidR="1FD2E66D" w:rsidRPr="6690AEC5">
        <w:rPr>
          <w:rFonts w:eastAsiaTheme="minorEastAsia"/>
          <w:color w:val="000000" w:themeColor="text1"/>
          <w:sz w:val="24"/>
          <w:szCs w:val="24"/>
          <w:lang w:eastAsia="it-IT"/>
        </w:rPr>
        <w:t xml:space="preserve">Via Gallo Marcucci, 24 – 48018 Faenza; </w:t>
      </w:r>
      <w:r>
        <w:br/>
      </w:r>
      <w:r>
        <w:br/>
      </w:r>
      <w:r w:rsidR="00612AD8" w:rsidRPr="6690AEC5">
        <w:rPr>
          <w:rFonts w:eastAsiaTheme="minorEastAsia"/>
          <w:color w:val="000000" w:themeColor="text1"/>
          <w:sz w:val="24"/>
          <w:szCs w:val="24"/>
          <w:lang w:eastAsia="it-IT"/>
        </w:rPr>
        <w:t>Image Line</w:t>
      </w:r>
      <w:r w:rsidR="00612AD8" w:rsidRPr="6690AEC5">
        <w:rPr>
          <w:rFonts w:ascii="Calibri" w:eastAsia="Calibri" w:hAnsi="Calibri" w:cs="Calibri"/>
          <w:color w:val="000000" w:themeColor="text1"/>
          <w:sz w:val="24"/>
          <w:szCs w:val="24"/>
        </w:rPr>
        <w:t>®</w:t>
      </w:r>
      <w:r w:rsidR="00612AD8" w:rsidRPr="6690AEC5">
        <w:rPr>
          <w:rFonts w:eastAsiaTheme="minorEastAsia"/>
          <w:color w:val="000000" w:themeColor="text1"/>
          <w:sz w:val="24"/>
          <w:szCs w:val="24"/>
          <w:lang w:eastAsia="it-IT"/>
        </w:rPr>
        <w:t xml:space="preserve"> è un </w:t>
      </w:r>
      <w:proofErr w:type="spellStart"/>
      <w:r w:rsidR="00612AD8" w:rsidRPr="6690AEC5">
        <w:rPr>
          <w:rFonts w:eastAsiaTheme="minorEastAsia"/>
          <w:color w:val="000000" w:themeColor="text1"/>
          <w:sz w:val="24"/>
          <w:szCs w:val="24"/>
          <w:lang w:eastAsia="it-IT"/>
        </w:rPr>
        <w:t>Agrodigital</w:t>
      </w:r>
      <w:proofErr w:type="spellEnd"/>
      <w:r w:rsidR="00612AD8" w:rsidRPr="6690AEC5">
        <w:rPr>
          <w:rFonts w:eastAsiaTheme="minorEastAsia"/>
          <w:color w:val="000000" w:themeColor="text1"/>
          <w:sz w:val="24"/>
          <w:szCs w:val="24"/>
          <w:lang w:eastAsia="it-IT"/>
        </w:rPr>
        <w:t xml:space="preserve"> Hub che fornisce servizi digitali integrati per l’agricoltura</w:t>
      </w:r>
      <w:r w:rsidR="00612AD8">
        <w:rPr>
          <w:rFonts w:eastAsiaTheme="minorEastAsia"/>
          <w:color w:val="000000" w:themeColor="text1"/>
          <w:lang w:eastAsia="it-IT"/>
        </w:rPr>
        <w:t xml:space="preserve"> e supporta </w:t>
      </w:r>
      <w:r w:rsidR="00612AD8" w:rsidRPr="00113C77">
        <w:rPr>
          <w:rFonts w:eastAsiaTheme="minorEastAsia"/>
          <w:color w:val="000000" w:themeColor="text1"/>
          <w:sz w:val="24"/>
          <w:szCs w:val="24"/>
          <w:lang w:eastAsia="it-IT"/>
        </w:rPr>
        <w:t>i clienti</w:t>
      </w:r>
      <w:r w:rsidR="00612AD8">
        <w:rPr>
          <w:rFonts w:eastAsiaTheme="minorEastAsia"/>
          <w:color w:val="000000" w:themeColor="text1"/>
          <w:sz w:val="24"/>
          <w:szCs w:val="24"/>
          <w:lang w:eastAsia="it-IT"/>
        </w:rPr>
        <w:t xml:space="preserve"> nella definizione di strategie di marketing e comunicazione</w:t>
      </w:r>
      <w:r w:rsidR="00612AD8">
        <w:rPr>
          <w:rFonts w:eastAsiaTheme="minorEastAsia"/>
          <w:color w:val="000000" w:themeColor="text1"/>
          <w:lang w:eastAsia="it-IT"/>
        </w:rPr>
        <w:t>,</w:t>
      </w:r>
      <w:r w:rsidR="00612AD8">
        <w:rPr>
          <w:rFonts w:eastAsiaTheme="minorEastAsia"/>
          <w:color w:val="000000" w:themeColor="text1"/>
          <w:sz w:val="24"/>
          <w:szCs w:val="24"/>
          <w:lang w:eastAsia="it-IT"/>
        </w:rPr>
        <w:t xml:space="preserve"> avvalendosi di un ecosistema di dati </w:t>
      </w:r>
      <w:r w:rsidR="00612AD8" w:rsidRPr="00B42E93">
        <w:rPr>
          <w:rFonts w:eastAsiaTheme="minorEastAsia"/>
          <w:color w:val="000000" w:themeColor="text1"/>
          <w:sz w:val="24"/>
          <w:szCs w:val="24"/>
          <w:lang w:eastAsia="it-IT"/>
        </w:rPr>
        <w:t>costantemente aggiornato</w:t>
      </w:r>
      <w:r w:rsidR="00612AD8">
        <w:rPr>
          <w:rFonts w:eastAsiaTheme="minorEastAsia"/>
          <w:color w:val="000000" w:themeColor="text1"/>
          <w:lang w:eastAsia="it-IT"/>
        </w:rPr>
        <w:t xml:space="preserve">, </w:t>
      </w:r>
      <w:r w:rsidR="00612AD8">
        <w:rPr>
          <w:rFonts w:eastAsiaTheme="minorEastAsia"/>
          <w:color w:val="000000" w:themeColor="text1"/>
          <w:sz w:val="24"/>
          <w:szCs w:val="24"/>
          <w:lang w:eastAsia="it-IT"/>
        </w:rPr>
        <w:t>unico ed esclusivo</w:t>
      </w:r>
      <w:r w:rsidR="00612AD8" w:rsidRPr="00113C77">
        <w:rPr>
          <w:rFonts w:eastAsiaTheme="minorEastAsia"/>
          <w:color w:val="000000" w:themeColor="text1"/>
          <w:sz w:val="24"/>
          <w:szCs w:val="24"/>
          <w:lang w:eastAsia="it-IT"/>
        </w:rPr>
        <w:t>.</w:t>
      </w:r>
      <w:r w:rsidR="00E6613A" w:rsidRPr="00E6613A">
        <w:rPr>
          <w:rFonts w:ascii="Arial" w:hAnsi="Arial" w:cs="Arial"/>
          <w:color w:val="212121"/>
        </w:rPr>
        <w:t xml:space="preserve"> </w:t>
      </w:r>
      <w:r w:rsidR="00E6613A" w:rsidRPr="00E6613A">
        <w:rPr>
          <w:rFonts w:eastAsiaTheme="minorEastAsia"/>
          <w:color w:val="000000" w:themeColor="text1"/>
          <w:sz w:val="24"/>
          <w:szCs w:val="24"/>
          <w:lang w:eastAsia="it-IT"/>
        </w:rPr>
        <w:t>È partner e consulente di progetti finanziati per supportare l’innovazione in campo agricolo.</w:t>
      </w:r>
    </w:p>
    <w:p w14:paraId="41062827" w14:textId="5B803F39" w:rsidR="51E87C15" w:rsidRPr="00E7569C" w:rsidRDefault="00612AD8" w:rsidP="000A332F">
      <w:pPr>
        <w:rPr>
          <w:rFonts w:eastAsiaTheme="minorEastAsia"/>
          <w:color w:val="000000" w:themeColor="text1"/>
          <w:sz w:val="24"/>
          <w:szCs w:val="24"/>
          <w:lang w:eastAsia="it-IT"/>
        </w:rPr>
      </w:pPr>
      <w:r>
        <w:rPr>
          <w:rFonts w:eastAsiaTheme="minorEastAsia"/>
          <w:color w:val="000000" w:themeColor="text1"/>
          <w:lang w:eastAsia="it-IT"/>
        </w:rPr>
        <w:lastRenderedPageBreak/>
        <w:br/>
      </w:r>
      <w:r w:rsidRPr="6690AEC5">
        <w:rPr>
          <w:rFonts w:eastAsiaTheme="minorEastAsia"/>
          <w:color w:val="000000" w:themeColor="text1"/>
          <w:sz w:val="24"/>
          <w:szCs w:val="24"/>
          <w:lang w:eastAsia="it-IT"/>
        </w:rPr>
        <w:t xml:space="preserve">Fondata nel 1988 a Faenza, sviluppa servizi </w:t>
      </w:r>
      <w:proofErr w:type="spellStart"/>
      <w:r w:rsidRPr="6690AEC5">
        <w:rPr>
          <w:rFonts w:eastAsiaTheme="minorEastAsia"/>
          <w:color w:val="000000" w:themeColor="text1"/>
          <w:sz w:val="24"/>
          <w:szCs w:val="24"/>
          <w:lang w:eastAsia="it-IT"/>
        </w:rPr>
        <w:t>AgriTech</w:t>
      </w:r>
      <w:proofErr w:type="spellEnd"/>
      <w:r w:rsidRPr="6690AEC5">
        <w:rPr>
          <w:rFonts w:eastAsiaTheme="minorEastAsia"/>
          <w:color w:val="000000" w:themeColor="text1"/>
          <w:sz w:val="24"/>
          <w:szCs w:val="24"/>
          <w:lang w:eastAsia="it-IT"/>
        </w:rPr>
        <w:t xml:space="preserve">, servizi di </w:t>
      </w:r>
      <w:proofErr w:type="spellStart"/>
      <w:r w:rsidRPr="6690AEC5">
        <w:rPr>
          <w:rFonts w:eastAsiaTheme="minorEastAsia"/>
          <w:color w:val="000000" w:themeColor="text1"/>
          <w:sz w:val="24"/>
          <w:szCs w:val="24"/>
          <w:lang w:eastAsia="it-IT"/>
        </w:rPr>
        <w:t>AgroMarketing</w:t>
      </w:r>
      <w:proofErr w:type="spellEnd"/>
      <w:r w:rsidRPr="6690AEC5">
        <w:rPr>
          <w:rFonts w:eastAsiaTheme="minorEastAsia"/>
          <w:color w:val="000000" w:themeColor="text1"/>
          <w:sz w:val="24"/>
          <w:szCs w:val="24"/>
          <w:lang w:eastAsia="it-IT"/>
        </w:rPr>
        <w:t xml:space="preserve"> e di </w:t>
      </w:r>
      <w:proofErr w:type="spellStart"/>
      <w:r w:rsidRPr="6690AEC5">
        <w:rPr>
          <w:rFonts w:eastAsiaTheme="minorEastAsia"/>
          <w:color w:val="000000" w:themeColor="text1"/>
          <w:sz w:val="24"/>
          <w:szCs w:val="24"/>
          <w:lang w:eastAsia="it-IT"/>
        </w:rPr>
        <w:t>AgroInnovation</w:t>
      </w:r>
      <w:proofErr w:type="spellEnd"/>
      <w:r w:rsidRPr="6690AEC5">
        <w:rPr>
          <w:rFonts w:eastAsiaTheme="minorEastAsia"/>
          <w:color w:val="000000" w:themeColor="text1"/>
          <w:sz w:val="24"/>
          <w:szCs w:val="24"/>
          <w:lang w:eastAsia="it-IT"/>
        </w:rPr>
        <w:t>.</w:t>
      </w:r>
      <w:r w:rsidR="51E87C15">
        <w:br/>
      </w:r>
      <w:r w:rsidR="51E87C15">
        <w:br/>
      </w:r>
      <w:r w:rsidR="6B8A819B" w:rsidRPr="00E7569C">
        <w:rPr>
          <w:rFonts w:eastAsiaTheme="minorEastAsia"/>
          <w:b/>
          <w:bCs/>
          <w:color w:val="000000" w:themeColor="text1"/>
          <w:sz w:val="24"/>
          <w:szCs w:val="24"/>
          <w:lang w:eastAsia="it-IT"/>
        </w:rPr>
        <w:t>Sito web:</w:t>
      </w:r>
      <w:r w:rsidR="6B8A819B" w:rsidRPr="00E7569C">
        <w:rPr>
          <w:rFonts w:eastAsiaTheme="minorEastAsia"/>
          <w:color w:val="000000" w:themeColor="text1"/>
          <w:sz w:val="24"/>
          <w:szCs w:val="24"/>
          <w:lang w:eastAsia="it-IT"/>
        </w:rPr>
        <w:t xml:space="preserve"> </w:t>
      </w:r>
      <w:hyperlink r:id="rId14">
        <w:r w:rsidR="6B8A819B" w:rsidRPr="00E7569C">
          <w:rPr>
            <w:rStyle w:val="Collegamentoipertestuale"/>
            <w:rFonts w:eastAsiaTheme="minorEastAsia"/>
            <w:sz w:val="24"/>
            <w:szCs w:val="24"/>
            <w:lang w:eastAsia="it-IT"/>
          </w:rPr>
          <w:t>www.imageline.it</w:t>
        </w:r>
        <w:r w:rsidR="51E87C15" w:rsidRPr="00E7569C">
          <w:br/>
        </w:r>
        <w:r w:rsidR="51E87C15" w:rsidRPr="00E7569C">
          <w:br/>
        </w:r>
      </w:hyperlink>
      <w:r w:rsidR="2C407FAC" w:rsidRPr="00E7569C">
        <w:rPr>
          <w:rFonts w:eastAsiaTheme="minorEastAsia"/>
          <w:b/>
          <w:bCs/>
          <w:color w:val="000000" w:themeColor="text1"/>
          <w:sz w:val="24"/>
          <w:szCs w:val="24"/>
          <w:lang w:eastAsia="it-IT"/>
        </w:rPr>
        <w:t>Responsabile</w:t>
      </w:r>
      <w:r w:rsidR="007575C2" w:rsidRPr="00E7569C">
        <w:rPr>
          <w:rFonts w:eastAsiaTheme="minorEastAsia"/>
          <w:b/>
          <w:bCs/>
          <w:color w:val="000000" w:themeColor="text1"/>
          <w:sz w:val="24"/>
          <w:szCs w:val="24"/>
          <w:lang w:eastAsia="it-IT"/>
        </w:rPr>
        <w:t xml:space="preserve"> Comunicazione</w:t>
      </w:r>
      <w:r w:rsidR="0034362E">
        <w:rPr>
          <w:rFonts w:eastAsiaTheme="minorEastAsia"/>
          <w:b/>
          <w:bCs/>
          <w:color w:val="000000" w:themeColor="text1"/>
          <w:sz w:val="24"/>
          <w:szCs w:val="24"/>
          <w:lang w:eastAsia="it-IT"/>
        </w:rPr>
        <w:t xml:space="preserve"> (Business Unit Agricoltura Digitale)</w:t>
      </w:r>
      <w:r w:rsidR="2C407FAC" w:rsidRPr="00E7569C">
        <w:rPr>
          <w:rFonts w:eastAsiaTheme="minorEastAsia"/>
          <w:b/>
          <w:bCs/>
          <w:color w:val="000000" w:themeColor="text1"/>
          <w:sz w:val="24"/>
          <w:szCs w:val="24"/>
          <w:lang w:eastAsia="it-IT"/>
        </w:rPr>
        <w:t>:</w:t>
      </w:r>
      <w:r w:rsidR="2C407FAC" w:rsidRPr="00E7569C">
        <w:rPr>
          <w:rFonts w:eastAsiaTheme="minorEastAsia"/>
          <w:color w:val="000000" w:themeColor="text1"/>
          <w:sz w:val="24"/>
          <w:szCs w:val="24"/>
          <w:lang w:eastAsia="it-IT"/>
        </w:rPr>
        <w:t xml:space="preserve"> </w:t>
      </w:r>
      <w:hyperlink r:id="rId15" w:history="1">
        <w:r w:rsidR="00113C77" w:rsidRPr="00737C67">
          <w:rPr>
            <w:rStyle w:val="Collegamentoipertestuale"/>
            <w:rFonts w:eastAsiaTheme="minorEastAsia"/>
            <w:sz w:val="24"/>
            <w:szCs w:val="24"/>
            <w:lang w:eastAsia="it-IT"/>
          </w:rPr>
          <w:t>rocco.auriti@imageline.it</w:t>
        </w:r>
      </w:hyperlink>
      <w:r w:rsidR="00113C77">
        <w:rPr>
          <w:rFonts w:eastAsiaTheme="minorEastAsia"/>
          <w:color w:val="000000" w:themeColor="text1"/>
          <w:sz w:val="24"/>
          <w:szCs w:val="24"/>
          <w:lang w:eastAsia="it-IT"/>
        </w:rPr>
        <w:t xml:space="preserve"> </w:t>
      </w:r>
      <w:r w:rsidR="51E87C15" w:rsidRPr="00E7569C">
        <w:br/>
      </w:r>
      <w:r w:rsidR="004326B9" w:rsidRPr="00E7569C">
        <w:rPr>
          <w:rFonts w:eastAsiaTheme="minorEastAsia"/>
          <w:color w:val="000000" w:themeColor="text1"/>
          <w:sz w:val="24"/>
          <w:szCs w:val="24"/>
          <w:lang w:eastAsia="it-IT"/>
        </w:rPr>
        <w:t>-------------------------------------------------------------------------------------------------------------------------------</w:t>
      </w:r>
    </w:p>
    <w:p w14:paraId="505F44C9" w14:textId="51CB8F2A" w:rsidR="00532C9E" w:rsidRPr="000A332F" w:rsidRDefault="00073C93" w:rsidP="002D335C">
      <w:pPr>
        <w:spacing w:after="0"/>
        <w:ind w:left="-20" w:right="-20"/>
        <w:jc w:val="both"/>
        <w:rPr>
          <w:rFonts w:eastAsiaTheme="minorEastAsia"/>
          <w:b/>
          <w:bCs/>
          <w:color w:val="000000" w:themeColor="text1"/>
          <w:sz w:val="24"/>
          <w:szCs w:val="24"/>
          <w:lang w:val="en-US" w:eastAsia="it-IT"/>
        </w:rPr>
      </w:pPr>
      <w:r w:rsidRPr="000A332F">
        <w:rPr>
          <w:rFonts w:eastAsiaTheme="minorEastAsia"/>
          <w:b/>
          <w:bCs/>
          <w:color w:val="000000" w:themeColor="text1"/>
          <w:sz w:val="24"/>
          <w:szCs w:val="24"/>
          <w:lang w:val="en-US" w:eastAsia="it-IT"/>
        </w:rPr>
        <w:t>Topcon</w:t>
      </w:r>
      <w:r w:rsidR="00532C9E" w:rsidRPr="000A332F">
        <w:rPr>
          <w:rFonts w:eastAsiaTheme="minorEastAsia"/>
          <w:b/>
          <w:bCs/>
          <w:color w:val="000000" w:themeColor="text1"/>
          <w:sz w:val="24"/>
          <w:szCs w:val="24"/>
          <w:lang w:val="en-US" w:eastAsia="it-IT"/>
        </w:rPr>
        <w:t>™</w:t>
      </w:r>
      <w:r w:rsidRPr="000A332F">
        <w:rPr>
          <w:rFonts w:eastAsiaTheme="minorEastAsia"/>
          <w:b/>
          <w:bCs/>
          <w:color w:val="000000" w:themeColor="text1"/>
          <w:sz w:val="24"/>
          <w:szCs w:val="24"/>
          <w:lang w:val="en-US" w:eastAsia="it-IT"/>
        </w:rPr>
        <w:t xml:space="preserve"> Agriculture</w:t>
      </w:r>
      <w:r w:rsidR="00077937" w:rsidRPr="000A332F">
        <w:rPr>
          <w:rFonts w:eastAsiaTheme="minorEastAsia"/>
          <w:b/>
          <w:bCs/>
          <w:color w:val="000000" w:themeColor="text1"/>
          <w:sz w:val="24"/>
          <w:szCs w:val="24"/>
          <w:lang w:val="en-US" w:eastAsia="it-IT"/>
        </w:rPr>
        <w:t xml:space="preserve"> S.r.l.</w:t>
      </w:r>
    </w:p>
    <w:p w14:paraId="053568BD" w14:textId="76FF7D2E" w:rsidR="00077937" w:rsidRPr="00806819" w:rsidRDefault="00077937" w:rsidP="002D335C">
      <w:pPr>
        <w:spacing w:after="0"/>
        <w:ind w:left="-20" w:right="-20"/>
        <w:jc w:val="both"/>
        <w:rPr>
          <w:rFonts w:eastAsiaTheme="minorEastAsia"/>
          <w:color w:val="000000" w:themeColor="text1"/>
          <w:sz w:val="24"/>
          <w:szCs w:val="24"/>
          <w:lang w:eastAsia="it-IT"/>
        </w:rPr>
      </w:pPr>
      <w:r w:rsidRPr="00806819">
        <w:rPr>
          <w:rFonts w:eastAsiaTheme="minorEastAsia"/>
          <w:color w:val="000000" w:themeColor="text1"/>
          <w:sz w:val="24"/>
          <w:szCs w:val="24"/>
          <w:lang w:eastAsia="it-IT"/>
        </w:rPr>
        <w:t xml:space="preserve">Via Cernaia, 2 </w:t>
      </w:r>
      <w:r w:rsidR="004E6559">
        <w:rPr>
          <w:rFonts w:eastAsiaTheme="minorEastAsia"/>
          <w:color w:val="000000" w:themeColor="text1"/>
          <w:sz w:val="24"/>
          <w:szCs w:val="24"/>
          <w:lang w:eastAsia="it-IT"/>
        </w:rPr>
        <w:t>-</w:t>
      </w:r>
      <w:r w:rsidRPr="00806819">
        <w:rPr>
          <w:rFonts w:eastAsiaTheme="minorEastAsia"/>
          <w:color w:val="000000" w:themeColor="text1"/>
          <w:sz w:val="24"/>
          <w:szCs w:val="24"/>
          <w:lang w:eastAsia="it-IT"/>
        </w:rPr>
        <w:t xml:space="preserve"> 10122 Torino</w:t>
      </w:r>
    </w:p>
    <w:p w14:paraId="1169BB18" w14:textId="77777777" w:rsidR="004E6559" w:rsidRPr="00DC098E" w:rsidRDefault="00073C93" w:rsidP="004E6559">
      <w:pPr>
        <w:pStyle w:val="elementtoproo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2D335C">
        <w:br/>
      </w:r>
      <w:r w:rsidR="004E6559" w:rsidRPr="00DC098E">
        <w:rPr>
          <w:rFonts w:asciiTheme="minorHAnsi" w:hAnsiTheme="minorHAnsi" w:cstheme="minorHAnsi"/>
          <w:b/>
          <w:bCs/>
          <w:color w:val="000000"/>
        </w:rPr>
        <w:t xml:space="preserve">Chi è </w:t>
      </w:r>
      <w:proofErr w:type="spellStart"/>
      <w:r w:rsidR="004E6559" w:rsidRPr="00DC098E">
        <w:rPr>
          <w:rFonts w:asciiTheme="minorHAnsi" w:hAnsiTheme="minorHAnsi" w:cstheme="minorHAnsi"/>
          <w:b/>
          <w:bCs/>
          <w:color w:val="000000"/>
        </w:rPr>
        <w:t>Topcon</w:t>
      </w:r>
      <w:proofErr w:type="spellEnd"/>
      <w:r w:rsidR="004E6559" w:rsidRPr="00DC098E">
        <w:rPr>
          <w:rFonts w:asciiTheme="minorHAnsi" w:hAnsiTheme="minorHAnsi" w:cstheme="minorHAnsi"/>
          <w:b/>
          <w:bCs/>
          <w:color w:val="000000"/>
        </w:rPr>
        <w:t xml:space="preserve"> Positioning Group</w:t>
      </w:r>
    </w:p>
    <w:p w14:paraId="203B3700" w14:textId="06D03AEE" w:rsidR="004E6559" w:rsidRPr="007325F5" w:rsidRDefault="004E6559" w:rsidP="004E6559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  <w:spacing w:val="-2"/>
        </w:rPr>
      </w:pPr>
      <w:proofErr w:type="spellStart"/>
      <w:r w:rsidRPr="007325F5">
        <w:rPr>
          <w:rFonts w:asciiTheme="minorHAnsi" w:hAnsiTheme="minorHAnsi" w:cstheme="minorHAnsi"/>
          <w:color w:val="000000"/>
          <w:spacing w:val="-2"/>
        </w:rPr>
        <w:t>Topcon</w:t>
      </w:r>
      <w:proofErr w:type="spellEnd"/>
      <w:r w:rsidRPr="007325F5">
        <w:rPr>
          <w:rFonts w:asciiTheme="minorHAnsi" w:hAnsiTheme="minorHAnsi" w:cstheme="minorHAnsi"/>
          <w:color w:val="000000"/>
          <w:spacing w:val="-2"/>
        </w:rPr>
        <w:t xml:space="preserve"> Positioning Group è un'azienda di progettazione, produzione e distribuzione </w:t>
      </w:r>
      <w:r w:rsidR="007325F5">
        <w:rPr>
          <w:rFonts w:asciiTheme="minorHAnsi" w:hAnsiTheme="minorHAnsi" w:cstheme="minorHAnsi"/>
          <w:color w:val="000000"/>
          <w:spacing w:val="-2"/>
        </w:rPr>
        <w:t xml:space="preserve">- </w:t>
      </w:r>
      <w:r w:rsidRPr="007325F5">
        <w:rPr>
          <w:rFonts w:asciiTheme="minorHAnsi" w:hAnsiTheme="minorHAnsi" w:cstheme="minorHAnsi"/>
          <w:color w:val="000000"/>
          <w:spacing w:val="-2"/>
        </w:rPr>
        <w:t>leader del settore</w:t>
      </w:r>
      <w:r w:rsidR="007325F5">
        <w:rPr>
          <w:rFonts w:asciiTheme="minorHAnsi" w:hAnsiTheme="minorHAnsi" w:cstheme="minorHAnsi"/>
          <w:color w:val="000000"/>
          <w:spacing w:val="-2"/>
        </w:rPr>
        <w:t xml:space="preserve"> -</w:t>
      </w:r>
      <w:r w:rsidRPr="007325F5">
        <w:rPr>
          <w:rFonts w:asciiTheme="minorHAnsi" w:hAnsiTheme="minorHAnsi" w:cstheme="minorHAnsi"/>
          <w:color w:val="000000"/>
          <w:spacing w:val="-2"/>
        </w:rPr>
        <w:t xml:space="preserve"> di soluzioni per misurazioni di precisione e flussi di lavoro nei mercati globali </w:t>
      </w:r>
      <w:r w:rsidR="007325F5" w:rsidRPr="007325F5">
        <w:rPr>
          <w:rFonts w:asciiTheme="minorHAnsi" w:hAnsiTheme="minorHAnsi" w:cstheme="minorHAnsi"/>
          <w:color w:val="000000"/>
          <w:spacing w:val="-2"/>
        </w:rPr>
        <w:t xml:space="preserve">dell'agricoltura, </w:t>
      </w:r>
      <w:r w:rsidRPr="007325F5">
        <w:rPr>
          <w:rFonts w:asciiTheme="minorHAnsi" w:hAnsiTheme="minorHAnsi" w:cstheme="minorHAnsi"/>
          <w:color w:val="000000"/>
          <w:spacing w:val="-2"/>
        </w:rPr>
        <w:t>delle costruzioni</w:t>
      </w:r>
      <w:r w:rsidR="007325F5" w:rsidRPr="007325F5">
        <w:rPr>
          <w:rFonts w:asciiTheme="minorHAnsi" w:hAnsiTheme="minorHAnsi" w:cstheme="minorHAnsi"/>
          <w:color w:val="000000"/>
          <w:spacing w:val="-2"/>
        </w:rPr>
        <w:t xml:space="preserve"> e</w:t>
      </w:r>
      <w:r w:rsidRPr="007325F5">
        <w:rPr>
          <w:rFonts w:asciiTheme="minorHAnsi" w:hAnsiTheme="minorHAnsi" w:cstheme="minorHAnsi"/>
          <w:color w:val="000000"/>
          <w:spacing w:val="-2"/>
        </w:rPr>
        <w:t xml:space="preserve"> del settore geospaziale. La sede centrale di </w:t>
      </w:r>
      <w:proofErr w:type="spellStart"/>
      <w:r w:rsidRPr="007325F5">
        <w:rPr>
          <w:rFonts w:asciiTheme="minorHAnsi" w:hAnsiTheme="minorHAnsi" w:cstheme="minorHAnsi"/>
          <w:color w:val="000000"/>
          <w:spacing w:val="-2"/>
        </w:rPr>
        <w:t>Topcon</w:t>
      </w:r>
      <w:proofErr w:type="spellEnd"/>
      <w:r w:rsidRPr="007325F5">
        <w:rPr>
          <w:rFonts w:asciiTheme="minorHAnsi" w:hAnsiTheme="minorHAnsi" w:cstheme="minorHAnsi"/>
          <w:color w:val="000000"/>
          <w:spacing w:val="-2"/>
        </w:rPr>
        <w:t xml:space="preserve"> Positioning Systems è a Livermore, California, U.S.A.</w:t>
      </w:r>
      <w:r w:rsidR="007325F5" w:rsidRPr="007325F5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7325F5">
        <w:rPr>
          <w:rFonts w:asciiTheme="minorHAnsi" w:hAnsiTheme="minorHAnsi" w:cstheme="minorHAnsi"/>
          <w:color w:val="000000"/>
          <w:spacing w:val="-2"/>
        </w:rPr>
        <w:t>(</w:t>
      </w:r>
      <w:hyperlink r:id="rId16" w:tooltip="https://www.topconpositioning.com/it/it" w:history="1">
        <w:r w:rsidRPr="007325F5">
          <w:rPr>
            <w:rStyle w:val="Collegamentoipertestuale"/>
            <w:rFonts w:asciiTheme="minorHAnsi" w:eastAsiaTheme="majorEastAsia" w:hAnsiTheme="minorHAnsi" w:cstheme="minorHAnsi"/>
            <w:color w:val="0563C1"/>
            <w:spacing w:val="-2"/>
            <w:u w:val="none"/>
          </w:rPr>
          <w:t>topconpositioning.com</w:t>
        </w:r>
      </w:hyperlink>
      <w:r w:rsidRPr="007325F5">
        <w:rPr>
          <w:rFonts w:asciiTheme="minorHAnsi" w:hAnsiTheme="minorHAnsi" w:cstheme="minorHAnsi"/>
          <w:color w:val="000000"/>
          <w:spacing w:val="-2"/>
        </w:rPr>
        <w:t>,</w:t>
      </w:r>
      <w:r w:rsidRPr="007325F5">
        <w:rPr>
          <w:rStyle w:val="apple-converted-space"/>
          <w:rFonts w:asciiTheme="minorHAnsi" w:eastAsiaTheme="majorEastAsia" w:hAnsiTheme="minorHAnsi" w:cstheme="minorHAnsi"/>
          <w:color w:val="000000"/>
          <w:spacing w:val="-2"/>
        </w:rPr>
        <w:t> </w:t>
      </w:r>
      <w:hyperlink r:id="rId17" w:tooltip="https://www.linkedin.com/company/topcon-positioning-systems/" w:history="1">
        <w:r w:rsidRPr="007325F5">
          <w:rPr>
            <w:rStyle w:val="Collegamentoipertestuale"/>
            <w:rFonts w:asciiTheme="minorHAnsi" w:eastAsiaTheme="majorEastAsia" w:hAnsiTheme="minorHAnsi" w:cstheme="minorHAnsi"/>
            <w:color w:val="0563C1"/>
            <w:spacing w:val="-2"/>
            <w:u w:val="none"/>
          </w:rPr>
          <w:t>LinkedIn</w:t>
        </w:r>
      </w:hyperlink>
      <w:r w:rsidRPr="007325F5">
        <w:rPr>
          <w:rFonts w:asciiTheme="minorHAnsi" w:hAnsiTheme="minorHAnsi" w:cstheme="minorHAnsi"/>
          <w:color w:val="000000"/>
          <w:spacing w:val="-2"/>
        </w:rPr>
        <w:t>,</w:t>
      </w:r>
      <w:r w:rsidRPr="007325F5">
        <w:rPr>
          <w:rStyle w:val="apple-converted-space"/>
          <w:rFonts w:asciiTheme="minorHAnsi" w:eastAsiaTheme="majorEastAsia" w:hAnsiTheme="minorHAnsi" w:cstheme="minorHAnsi"/>
          <w:color w:val="000000"/>
          <w:spacing w:val="-2"/>
        </w:rPr>
        <w:t> </w:t>
      </w:r>
      <w:hyperlink r:id="rId18" w:tooltip="https://twitter.com/topcon_today" w:history="1">
        <w:r w:rsidRPr="007325F5">
          <w:rPr>
            <w:rStyle w:val="Collegamentoipertestuale"/>
            <w:rFonts w:asciiTheme="minorHAnsi" w:eastAsiaTheme="majorEastAsia" w:hAnsiTheme="minorHAnsi" w:cstheme="minorHAnsi"/>
            <w:color w:val="0563C1"/>
            <w:spacing w:val="-2"/>
            <w:u w:val="none"/>
          </w:rPr>
          <w:t>Twitter</w:t>
        </w:r>
      </w:hyperlink>
      <w:r w:rsidRPr="007325F5">
        <w:rPr>
          <w:rFonts w:asciiTheme="minorHAnsi" w:hAnsiTheme="minorHAnsi" w:cstheme="minorHAnsi"/>
          <w:color w:val="000000"/>
          <w:spacing w:val="-2"/>
        </w:rPr>
        <w:t>,</w:t>
      </w:r>
      <w:r w:rsidRPr="007325F5">
        <w:rPr>
          <w:rStyle w:val="apple-converted-space"/>
          <w:rFonts w:asciiTheme="minorHAnsi" w:eastAsiaTheme="majorEastAsia" w:hAnsiTheme="minorHAnsi" w:cstheme="minorHAnsi"/>
          <w:color w:val="000000"/>
          <w:spacing w:val="-2"/>
        </w:rPr>
        <w:t> </w:t>
      </w:r>
      <w:hyperlink r:id="rId19" w:tooltip="https://www.facebook.com/TopconToday/" w:history="1">
        <w:r w:rsidRPr="007325F5">
          <w:rPr>
            <w:rStyle w:val="Collegamentoipertestuale"/>
            <w:rFonts w:asciiTheme="minorHAnsi" w:eastAsiaTheme="majorEastAsia" w:hAnsiTheme="minorHAnsi" w:cstheme="minorHAnsi"/>
            <w:color w:val="0563C1"/>
            <w:spacing w:val="-2"/>
            <w:u w:val="none"/>
          </w:rPr>
          <w:t>Facebook</w:t>
        </w:r>
      </w:hyperlink>
      <w:r w:rsidRPr="007325F5">
        <w:rPr>
          <w:rFonts w:asciiTheme="minorHAnsi" w:hAnsiTheme="minorHAnsi" w:cstheme="minorHAnsi"/>
          <w:color w:val="000000"/>
          <w:spacing w:val="-2"/>
        </w:rPr>
        <w:t>,</w:t>
      </w:r>
      <w:r w:rsidRPr="007325F5">
        <w:rPr>
          <w:rStyle w:val="apple-converted-space"/>
          <w:rFonts w:asciiTheme="minorHAnsi" w:eastAsiaTheme="majorEastAsia" w:hAnsiTheme="minorHAnsi" w:cstheme="minorHAnsi"/>
          <w:color w:val="000000"/>
          <w:spacing w:val="-2"/>
        </w:rPr>
        <w:t> </w:t>
      </w:r>
      <w:hyperlink r:id="rId20" w:tooltip="https://www.instagram.com/topcontoday/" w:history="1">
        <w:r w:rsidRPr="007325F5">
          <w:rPr>
            <w:rStyle w:val="Collegamentoipertestuale"/>
            <w:rFonts w:asciiTheme="minorHAnsi" w:eastAsiaTheme="majorEastAsia" w:hAnsiTheme="minorHAnsi" w:cstheme="minorHAnsi"/>
            <w:color w:val="0563C1"/>
            <w:spacing w:val="-2"/>
            <w:u w:val="none"/>
          </w:rPr>
          <w:t>Instagram</w:t>
        </w:r>
      </w:hyperlink>
      <w:r w:rsidRPr="007325F5">
        <w:rPr>
          <w:rFonts w:asciiTheme="minorHAnsi" w:hAnsiTheme="minorHAnsi" w:cstheme="minorHAnsi"/>
          <w:color w:val="000000"/>
          <w:spacing w:val="-2"/>
        </w:rPr>
        <w:t xml:space="preserve">). </w:t>
      </w:r>
      <w:proofErr w:type="spellStart"/>
      <w:r w:rsidRPr="007325F5">
        <w:rPr>
          <w:rFonts w:asciiTheme="minorHAnsi" w:hAnsiTheme="minorHAnsi" w:cstheme="minorHAnsi"/>
          <w:color w:val="000000"/>
          <w:spacing w:val="-2"/>
        </w:rPr>
        <w:t>Topcon</w:t>
      </w:r>
      <w:proofErr w:type="spellEnd"/>
      <w:r w:rsidRPr="007325F5">
        <w:rPr>
          <w:rFonts w:asciiTheme="minorHAnsi" w:hAnsiTheme="minorHAnsi" w:cstheme="minorHAnsi"/>
          <w:color w:val="000000"/>
          <w:spacing w:val="-2"/>
        </w:rPr>
        <w:t xml:space="preserve"> Corporation (topcon.com), fondata nel 1932, è quotata alla borsa di Tokyo (7732).</w:t>
      </w:r>
    </w:p>
    <w:p w14:paraId="250D7DC5" w14:textId="1AB9C615" w:rsidR="008421F7" w:rsidRPr="00DC098E" w:rsidRDefault="008421F7" w:rsidP="004E6559">
      <w:pPr>
        <w:pStyle w:val="elementtoproof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</w:p>
    <w:p w14:paraId="6CCBAE91" w14:textId="636C81B1" w:rsidR="00E86AC4" w:rsidRPr="00806819" w:rsidRDefault="00CB32D5" w:rsidP="00532C9E">
      <w:pPr>
        <w:ind w:left="-20" w:right="-20"/>
        <w:jc w:val="both"/>
        <w:rPr>
          <w:rFonts w:eastAsiaTheme="minorEastAsia"/>
          <w:color w:val="000000" w:themeColor="text1"/>
          <w:sz w:val="24"/>
          <w:szCs w:val="24"/>
          <w:lang w:eastAsia="it-IT"/>
        </w:rPr>
      </w:pPr>
      <w:r w:rsidRPr="00806819">
        <w:rPr>
          <w:rFonts w:eastAsiaTheme="minorEastAsia"/>
          <w:b/>
          <w:bCs/>
          <w:color w:val="000000" w:themeColor="text1"/>
          <w:sz w:val="24"/>
          <w:szCs w:val="24"/>
          <w:lang w:eastAsia="it-IT"/>
        </w:rPr>
        <w:t>Sito web:</w:t>
      </w:r>
      <w:r w:rsidR="00AD452B" w:rsidRPr="00806819">
        <w:rPr>
          <w:rFonts w:eastAsiaTheme="minorEastAsia"/>
          <w:color w:val="000000" w:themeColor="text1"/>
          <w:sz w:val="24"/>
          <w:szCs w:val="24"/>
          <w:lang w:eastAsia="it-IT"/>
        </w:rPr>
        <w:t xml:space="preserve"> www.topconpositioning.com</w:t>
      </w:r>
    </w:p>
    <w:p w14:paraId="7428816F" w14:textId="354B984B" w:rsidR="00E86AC4" w:rsidRPr="00DC098E" w:rsidRDefault="00E86AC4" w:rsidP="00532C9E">
      <w:pPr>
        <w:ind w:left="-20" w:right="-20"/>
        <w:jc w:val="both"/>
        <w:rPr>
          <w:rFonts w:eastAsiaTheme="minorEastAsia"/>
          <w:color w:val="000000" w:themeColor="text1"/>
          <w:sz w:val="24"/>
          <w:szCs w:val="24"/>
          <w:lang w:eastAsia="it-IT"/>
        </w:rPr>
      </w:pPr>
      <w:r w:rsidRPr="00DC098E">
        <w:rPr>
          <w:rFonts w:eastAsiaTheme="minorEastAsia"/>
          <w:b/>
          <w:bCs/>
          <w:color w:val="000000" w:themeColor="text1"/>
          <w:sz w:val="24"/>
          <w:szCs w:val="24"/>
          <w:lang w:eastAsia="it-IT"/>
        </w:rPr>
        <w:t>Responsabile</w:t>
      </w:r>
      <w:r w:rsidR="007575C2" w:rsidRPr="00DC098E">
        <w:rPr>
          <w:rFonts w:eastAsiaTheme="minorEastAsia"/>
          <w:b/>
          <w:bCs/>
          <w:color w:val="000000" w:themeColor="text1"/>
          <w:sz w:val="24"/>
          <w:szCs w:val="24"/>
          <w:lang w:eastAsia="it-IT"/>
        </w:rPr>
        <w:t xml:space="preserve"> Comunicazione</w:t>
      </w:r>
      <w:r w:rsidRPr="00DC098E">
        <w:rPr>
          <w:rFonts w:eastAsiaTheme="minorEastAsia"/>
          <w:color w:val="000000" w:themeColor="text1"/>
          <w:sz w:val="24"/>
          <w:szCs w:val="24"/>
          <w:lang w:eastAsia="it-IT"/>
        </w:rPr>
        <w:t xml:space="preserve">: </w:t>
      </w:r>
      <w:r w:rsidR="00280C9F">
        <w:rPr>
          <w:rFonts w:eastAsiaTheme="minorEastAsia"/>
          <w:color w:val="000000" w:themeColor="text1"/>
          <w:sz w:val="24"/>
          <w:szCs w:val="24"/>
          <w:lang w:eastAsia="it-IT"/>
        </w:rPr>
        <w:t xml:space="preserve">Anna </w:t>
      </w:r>
      <w:proofErr w:type="spellStart"/>
      <w:r w:rsidR="00280C9F">
        <w:rPr>
          <w:rFonts w:eastAsiaTheme="minorEastAsia"/>
          <w:color w:val="000000" w:themeColor="text1"/>
          <w:sz w:val="24"/>
          <w:szCs w:val="24"/>
          <w:lang w:eastAsia="it-IT"/>
        </w:rPr>
        <w:t>Zovetti</w:t>
      </w:r>
      <w:proofErr w:type="spellEnd"/>
      <w:r w:rsidR="00280C9F">
        <w:rPr>
          <w:rFonts w:eastAsiaTheme="minorEastAsia"/>
          <w:color w:val="000000" w:themeColor="text1"/>
          <w:sz w:val="24"/>
          <w:szCs w:val="24"/>
          <w:lang w:eastAsia="it-IT"/>
        </w:rPr>
        <w:t xml:space="preserve">; indirizzo mail: </w:t>
      </w:r>
      <w:r w:rsidR="00280C9F" w:rsidRPr="00280C9F">
        <w:rPr>
          <w:rFonts w:eastAsiaTheme="minorEastAsia"/>
          <w:color w:val="000000" w:themeColor="text1"/>
          <w:sz w:val="24"/>
          <w:szCs w:val="24"/>
          <w:lang w:eastAsia="it-IT"/>
        </w:rPr>
        <w:t>azovetti@topcon.com</w:t>
      </w:r>
    </w:p>
    <w:sectPr w:rsidR="00E86AC4" w:rsidRPr="00DC098E" w:rsidSect="00762A7F">
      <w:headerReference w:type="default" r:id="rId2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22F45" w14:textId="77777777" w:rsidR="00762A7F" w:rsidRDefault="00762A7F" w:rsidP="004559EE">
      <w:pPr>
        <w:spacing w:after="0" w:line="240" w:lineRule="auto"/>
      </w:pPr>
      <w:r>
        <w:separator/>
      </w:r>
    </w:p>
  </w:endnote>
  <w:endnote w:type="continuationSeparator" w:id="0">
    <w:p w14:paraId="53EA01A5" w14:textId="77777777" w:rsidR="00762A7F" w:rsidRDefault="00762A7F" w:rsidP="0045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8D76A" w14:textId="77777777" w:rsidR="00762A7F" w:rsidRDefault="00762A7F" w:rsidP="004559EE">
      <w:pPr>
        <w:spacing w:after="0" w:line="240" w:lineRule="auto"/>
      </w:pPr>
      <w:r>
        <w:separator/>
      </w:r>
    </w:p>
  </w:footnote>
  <w:footnote w:type="continuationSeparator" w:id="0">
    <w:p w14:paraId="56271A6D" w14:textId="77777777" w:rsidR="00762A7F" w:rsidRDefault="00762A7F" w:rsidP="00455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BCAE" w14:textId="07BF19EE" w:rsidR="004559EE" w:rsidRDefault="004559EE" w:rsidP="004559EE">
    <w:pPr>
      <w:tabs>
        <w:tab w:val="center" w:pos="1418"/>
        <w:tab w:val="center" w:pos="4820"/>
        <w:tab w:val="center" w:pos="7938"/>
      </w:tabs>
      <w:spacing w:after="0" w:line="240" w:lineRule="auto"/>
      <w:rPr>
        <w:rFonts w:ascii="Calibri" w:eastAsia="Times New Roman" w:hAnsi="Calibri" w:cs="Calibri"/>
        <w:b/>
        <w:bCs/>
        <w:color w:val="000000"/>
        <w:kern w:val="0"/>
        <w:sz w:val="24"/>
        <w:szCs w:val="24"/>
        <w:lang w:eastAsia="it-IT"/>
        <w14:ligatures w14:val="none"/>
      </w:rPr>
    </w:pPr>
    <w:r>
      <w:rPr>
        <w:rFonts w:ascii="Calibri" w:eastAsia="Times New Roman" w:hAnsi="Calibri" w:cs="Calibri"/>
        <w:b/>
        <w:bCs/>
        <w:noProof/>
        <w:color w:val="000000"/>
        <w:kern w:val="0"/>
        <w:sz w:val="24"/>
        <w:szCs w:val="24"/>
        <w:lang w:eastAsia="it-IT"/>
      </w:rPr>
      <w:drawing>
        <wp:anchor distT="0" distB="0" distL="114300" distR="114300" simplePos="0" relativeHeight="251660288" behindDoc="0" locked="0" layoutInCell="1" allowOverlap="1" wp14:anchorId="71A959FA" wp14:editId="4546DABE">
          <wp:simplePos x="0" y="0"/>
          <wp:positionH relativeFrom="column">
            <wp:posOffset>4417060</wp:posOffset>
          </wp:positionH>
          <wp:positionV relativeFrom="paragraph">
            <wp:posOffset>26670</wp:posOffset>
          </wp:positionV>
          <wp:extent cx="1619885" cy="578485"/>
          <wp:effectExtent l="0" t="0" r="0" b="0"/>
          <wp:wrapNone/>
          <wp:docPr id="2" name="Immagine 2" descr="Immagine che contiene Elementi grafici, Carattere, logo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Elementi grafici, Carattere, logo, grafic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92938C1" wp14:editId="7DE9E893">
          <wp:simplePos x="0" y="0"/>
          <wp:positionH relativeFrom="column">
            <wp:posOffset>172720</wp:posOffset>
          </wp:positionH>
          <wp:positionV relativeFrom="paragraph">
            <wp:posOffset>151130</wp:posOffset>
          </wp:positionV>
          <wp:extent cx="1475740" cy="320040"/>
          <wp:effectExtent l="0" t="0" r="0" b="3810"/>
          <wp:wrapNone/>
          <wp:docPr id="1690031642" name="Google Shape;465;p50" descr="Immagine che contiene Carattere, Elementi grafici, grafic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465;p50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FF2B5EF4-FFF2-40B4-BE49-F238E27FC236}">
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20DE4ACA-3835-7549-80CF-2CC43A7197DB}"/>
                      </a:ext>
                    </a:extLst>
                  </a:blip>
                  <a:srcRect t="25451" b="25769"/>
                  <a:stretch/>
                </pic:blipFill>
                <pic:spPr bwMode="auto">
                  <a:xfrm>
                    <a:off x="0" y="0"/>
                    <a:ext cx="1475740" cy="320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EEA4985" wp14:editId="315B4520">
          <wp:simplePos x="0" y="0"/>
          <wp:positionH relativeFrom="column">
            <wp:posOffset>2213610</wp:posOffset>
          </wp:positionH>
          <wp:positionV relativeFrom="paragraph">
            <wp:posOffset>153670</wp:posOffset>
          </wp:positionV>
          <wp:extent cx="1692275" cy="317500"/>
          <wp:effectExtent l="0" t="0" r="3175" b="6350"/>
          <wp:wrapNone/>
          <wp:docPr id="1885193896" name="Immagine 18851938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028"/>
                  <a:stretch/>
                </pic:blipFill>
                <pic:spPr bwMode="auto">
                  <a:xfrm>
                    <a:off x="0" y="0"/>
                    <a:ext cx="1692275" cy="317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2508A6B0" w14:textId="75E5BE07" w:rsidR="004559EE" w:rsidRDefault="004559EE">
    <w:pPr>
      <w:pStyle w:val="Intestazione"/>
    </w:pPr>
  </w:p>
  <w:p w14:paraId="6AE04596" w14:textId="77777777" w:rsidR="00C36916" w:rsidRDefault="00C36916">
    <w:pPr>
      <w:pStyle w:val="Intestazione"/>
    </w:pPr>
  </w:p>
  <w:p w14:paraId="2E17D812" w14:textId="77777777" w:rsidR="00C36916" w:rsidRDefault="00C369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96B1F"/>
    <w:multiLevelType w:val="hybridMultilevel"/>
    <w:tmpl w:val="8E9A3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047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56"/>
    <w:rsid w:val="00021D8B"/>
    <w:rsid w:val="00037E62"/>
    <w:rsid w:val="00047522"/>
    <w:rsid w:val="00054AA0"/>
    <w:rsid w:val="00073C93"/>
    <w:rsid w:val="00077937"/>
    <w:rsid w:val="000A332F"/>
    <w:rsid w:val="000B3FFA"/>
    <w:rsid w:val="000C174E"/>
    <w:rsid w:val="00113C77"/>
    <w:rsid w:val="00160970"/>
    <w:rsid w:val="001A12E6"/>
    <w:rsid w:val="00220958"/>
    <w:rsid w:val="00244315"/>
    <w:rsid w:val="0025422F"/>
    <w:rsid w:val="0026243B"/>
    <w:rsid w:val="002709F9"/>
    <w:rsid w:val="00280C9F"/>
    <w:rsid w:val="002879AE"/>
    <w:rsid w:val="0029372F"/>
    <w:rsid w:val="002C197A"/>
    <w:rsid w:val="002D335C"/>
    <w:rsid w:val="002E4081"/>
    <w:rsid w:val="0030318B"/>
    <w:rsid w:val="0034362E"/>
    <w:rsid w:val="00371A9C"/>
    <w:rsid w:val="0038167F"/>
    <w:rsid w:val="003C5CB2"/>
    <w:rsid w:val="003D3A78"/>
    <w:rsid w:val="003F5041"/>
    <w:rsid w:val="004326B9"/>
    <w:rsid w:val="004559EE"/>
    <w:rsid w:val="00475245"/>
    <w:rsid w:val="004805B8"/>
    <w:rsid w:val="00494ABD"/>
    <w:rsid w:val="004D5801"/>
    <w:rsid w:val="004E6559"/>
    <w:rsid w:val="00510966"/>
    <w:rsid w:val="00532C9E"/>
    <w:rsid w:val="00583106"/>
    <w:rsid w:val="005A44F3"/>
    <w:rsid w:val="00612AD8"/>
    <w:rsid w:val="00627852"/>
    <w:rsid w:val="006B7F9B"/>
    <w:rsid w:val="006D93A3"/>
    <w:rsid w:val="007121CC"/>
    <w:rsid w:val="00721DC7"/>
    <w:rsid w:val="007325F5"/>
    <w:rsid w:val="007575C2"/>
    <w:rsid w:val="00762A7F"/>
    <w:rsid w:val="007A1C8F"/>
    <w:rsid w:val="00806819"/>
    <w:rsid w:val="008363A4"/>
    <w:rsid w:val="008421F7"/>
    <w:rsid w:val="008A5DFA"/>
    <w:rsid w:val="008E04CC"/>
    <w:rsid w:val="00934656"/>
    <w:rsid w:val="0097183F"/>
    <w:rsid w:val="009759B8"/>
    <w:rsid w:val="009E52AB"/>
    <w:rsid w:val="00A16C87"/>
    <w:rsid w:val="00A20C03"/>
    <w:rsid w:val="00A30244"/>
    <w:rsid w:val="00A9584E"/>
    <w:rsid w:val="00AA0915"/>
    <w:rsid w:val="00AA2849"/>
    <w:rsid w:val="00AC28DC"/>
    <w:rsid w:val="00AD452B"/>
    <w:rsid w:val="00AE74A8"/>
    <w:rsid w:val="00B42E93"/>
    <w:rsid w:val="00B46319"/>
    <w:rsid w:val="00B67176"/>
    <w:rsid w:val="00C129D6"/>
    <w:rsid w:val="00C36916"/>
    <w:rsid w:val="00C60949"/>
    <w:rsid w:val="00CB32D5"/>
    <w:rsid w:val="00D86D64"/>
    <w:rsid w:val="00DC098E"/>
    <w:rsid w:val="00DF1C68"/>
    <w:rsid w:val="00E31181"/>
    <w:rsid w:val="00E413C5"/>
    <w:rsid w:val="00E428FB"/>
    <w:rsid w:val="00E62327"/>
    <w:rsid w:val="00E6613A"/>
    <w:rsid w:val="00E7569C"/>
    <w:rsid w:val="00E86AC4"/>
    <w:rsid w:val="00F151DA"/>
    <w:rsid w:val="00F264AB"/>
    <w:rsid w:val="00F52B6B"/>
    <w:rsid w:val="00FA507D"/>
    <w:rsid w:val="00FE0F6E"/>
    <w:rsid w:val="00FF498C"/>
    <w:rsid w:val="0104C0F9"/>
    <w:rsid w:val="011404A1"/>
    <w:rsid w:val="0196390C"/>
    <w:rsid w:val="0227ADBF"/>
    <w:rsid w:val="024F3A66"/>
    <w:rsid w:val="02A0915A"/>
    <w:rsid w:val="02B5136C"/>
    <w:rsid w:val="02D87426"/>
    <w:rsid w:val="034908F3"/>
    <w:rsid w:val="03893501"/>
    <w:rsid w:val="03CB967A"/>
    <w:rsid w:val="03D1A5FC"/>
    <w:rsid w:val="03F7CB1F"/>
    <w:rsid w:val="040E3DCE"/>
    <w:rsid w:val="042F610A"/>
    <w:rsid w:val="04417ACF"/>
    <w:rsid w:val="05250562"/>
    <w:rsid w:val="05A65C79"/>
    <w:rsid w:val="060EF8BC"/>
    <w:rsid w:val="0661BB53"/>
    <w:rsid w:val="06863839"/>
    <w:rsid w:val="06E29995"/>
    <w:rsid w:val="06EAA1B4"/>
    <w:rsid w:val="075A4639"/>
    <w:rsid w:val="07E7A0B0"/>
    <w:rsid w:val="083DFD1B"/>
    <w:rsid w:val="085E439D"/>
    <w:rsid w:val="08BF9EFA"/>
    <w:rsid w:val="08E11DEE"/>
    <w:rsid w:val="08ECA85C"/>
    <w:rsid w:val="0907D3B6"/>
    <w:rsid w:val="092F716D"/>
    <w:rsid w:val="0946997E"/>
    <w:rsid w:val="0A13E288"/>
    <w:rsid w:val="0AD51853"/>
    <w:rsid w:val="0B57475F"/>
    <w:rsid w:val="0B9F6632"/>
    <w:rsid w:val="0BA1BCEA"/>
    <w:rsid w:val="0C2FCC71"/>
    <w:rsid w:val="0C3258A2"/>
    <w:rsid w:val="0E1A0AA1"/>
    <w:rsid w:val="0EDECD26"/>
    <w:rsid w:val="0EE89F7A"/>
    <w:rsid w:val="0EF2F29E"/>
    <w:rsid w:val="0F8BAE42"/>
    <w:rsid w:val="0FBCFE52"/>
    <w:rsid w:val="10E1EF44"/>
    <w:rsid w:val="112D735A"/>
    <w:rsid w:val="11B7FEFF"/>
    <w:rsid w:val="12098609"/>
    <w:rsid w:val="120C800E"/>
    <w:rsid w:val="12516887"/>
    <w:rsid w:val="12B04613"/>
    <w:rsid w:val="12B5F4E9"/>
    <w:rsid w:val="12CD56CF"/>
    <w:rsid w:val="12E2CBFC"/>
    <w:rsid w:val="13263F1B"/>
    <w:rsid w:val="13821C1B"/>
    <w:rsid w:val="13A85623"/>
    <w:rsid w:val="14733E9D"/>
    <w:rsid w:val="149255D7"/>
    <w:rsid w:val="1516FC10"/>
    <w:rsid w:val="16399CB6"/>
    <w:rsid w:val="164DB7E1"/>
    <w:rsid w:val="1663807F"/>
    <w:rsid w:val="16896BD7"/>
    <w:rsid w:val="16C6376F"/>
    <w:rsid w:val="170F47F8"/>
    <w:rsid w:val="17151551"/>
    <w:rsid w:val="17524A49"/>
    <w:rsid w:val="17A26084"/>
    <w:rsid w:val="17F3D785"/>
    <w:rsid w:val="17FE5509"/>
    <w:rsid w:val="1933ED33"/>
    <w:rsid w:val="1947A9B7"/>
    <w:rsid w:val="1964AACE"/>
    <w:rsid w:val="198D7AA9"/>
    <w:rsid w:val="1A3054FF"/>
    <w:rsid w:val="1A432EAF"/>
    <w:rsid w:val="1A6BE5D5"/>
    <w:rsid w:val="1AA99BC6"/>
    <w:rsid w:val="1B21FEA0"/>
    <w:rsid w:val="1B7B22A1"/>
    <w:rsid w:val="1B86E638"/>
    <w:rsid w:val="1BC56EA5"/>
    <w:rsid w:val="1BECDFB4"/>
    <w:rsid w:val="1C1509E7"/>
    <w:rsid w:val="1C270B50"/>
    <w:rsid w:val="1C45DFC8"/>
    <w:rsid w:val="1C95B382"/>
    <w:rsid w:val="1CE68A9C"/>
    <w:rsid w:val="1D5CAAC8"/>
    <w:rsid w:val="1D65FB22"/>
    <w:rsid w:val="1DF9D805"/>
    <w:rsid w:val="1E588AF9"/>
    <w:rsid w:val="1E62DD4D"/>
    <w:rsid w:val="1EB8467A"/>
    <w:rsid w:val="1ECB4FEF"/>
    <w:rsid w:val="1ED9BC6B"/>
    <w:rsid w:val="1EF4EE0E"/>
    <w:rsid w:val="1FD2E66D"/>
    <w:rsid w:val="1FD3EC52"/>
    <w:rsid w:val="209947D6"/>
    <w:rsid w:val="20FE1931"/>
    <w:rsid w:val="210250C6"/>
    <w:rsid w:val="211DA60E"/>
    <w:rsid w:val="227FAF88"/>
    <w:rsid w:val="234D11CE"/>
    <w:rsid w:val="23844902"/>
    <w:rsid w:val="239B2643"/>
    <w:rsid w:val="242BE212"/>
    <w:rsid w:val="2508246D"/>
    <w:rsid w:val="252838BF"/>
    <w:rsid w:val="2536F6A4"/>
    <w:rsid w:val="25623220"/>
    <w:rsid w:val="257A0A85"/>
    <w:rsid w:val="25EC15AC"/>
    <w:rsid w:val="2731E990"/>
    <w:rsid w:val="2782C1F9"/>
    <w:rsid w:val="278CE792"/>
    <w:rsid w:val="27DEFE37"/>
    <w:rsid w:val="281A3732"/>
    <w:rsid w:val="283D1FAF"/>
    <w:rsid w:val="285CF8EF"/>
    <w:rsid w:val="285EFB51"/>
    <w:rsid w:val="28931EE4"/>
    <w:rsid w:val="28FDBE42"/>
    <w:rsid w:val="2921734C"/>
    <w:rsid w:val="297ACE98"/>
    <w:rsid w:val="2992D0EC"/>
    <w:rsid w:val="2A4D7BA8"/>
    <w:rsid w:val="2BD0A02D"/>
    <w:rsid w:val="2BF7E561"/>
    <w:rsid w:val="2C407FAC"/>
    <w:rsid w:val="2D336871"/>
    <w:rsid w:val="2D564350"/>
    <w:rsid w:val="2D669007"/>
    <w:rsid w:val="2D7A6CA2"/>
    <w:rsid w:val="2D8EEC03"/>
    <w:rsid w:val="2DD89736"/>
    <w:rsid w:val="2DD97BB3"/>
    <w:rsid w:val="2EAC52CC"/>
    <w:rsid w:val="2F29F67D"/>
    <w:rsid w:val="2F53D769"/>
    <w:rsid w:val="2F7A078B"/>
    <w:rsid w:val="2F961BA6"/>
    <w:rsid w:val="30BCBD2C"/>
    <w:rsid w:val="31273006"/>
    <w:rsid w:val="31F14DF6"/>
    <w:rsid w:val="3236EB28"/>
    <w:rsid w:val="323E3685"/>
    <w:rsid w:val="32945D9A"/>
    <w:rsid w:val="335980CF"/>
    <w:rsid w:val="337DA11A"/>
    <w:rsid w:val="352924A6"/>
    <w:rsid w:val="352F4092"/>
    <w:rsid w:val="3569F945"/>
    <w:rsid w:val="35981BD5"/>
    <w:rsid w:val="35C318ED"/>
    <w:rsid w:val="3640DD61"/>
    <w:rsid w:val="36818F3E"/>
    <w:rsid w:val="370E3441"/>
    <w:rsid w:val="3773ACF1"/>
    <w:rsid w:val="37B1ADEA"/>
    <w:rsid w:val="3845087F"/>
    <w:rsid w:val="384CC76D"/>
    <w:rsid w:val="386A4107"/>
    <w:rsid w:val="38A54483"/>
    <w:rsid w:val="38FAB9AF"/>
    <w:rsid w:val="3928E0AF"/>
    <w:rsid w:val="397CB429"/>
    <w:rsid w:val="39D37F28"/>
    <w:rsid w:val="3A062294"/>
    <w:rsid w:val="3A155306"/>
    <w:rsid w:val="3A66DB3C"/>
    <w:rsid w:val="3AA2DC2A"/>
    <w:rsid w:val="3C325A71"/>
    <w:rsid w:val="3D9A0A83"/>
    <w:rsid w:val="3DA32DBA"/>
    <w:rsid w:val="3DD9715C"/>
    <w:rsid w:val="3E26DAE6"/>
    <w:rsid w:val="3F4BFF7A"/>
    <w:rsid w:val="40BC4219"/>
    <w:rsid w:val="4138E59C"/>
    <w:rsid w:val="41481128"/>
    <w:rsid w:val="41EED24A"/>
    <w:rsid w:val="4264341B"/>
    <w:rsid w:val="426E9843"/>
    <w:rsid w:val="42E3E189"/>
    <w:rsid w:val="4360340B"/>
    <w:rsid w:val="43A2DB19"/>
    <w:rsid w:val="43BBB26A"/>
    <w:rsid w:val="43F3E2DB"/>
    <w:rsid w:val="442C621B"/>
    <w:rsid w:val="4541BF2E"/>
    <w:rsid w:val="4745B9E2"/>
    <w:rsid w:val="4745C3DD"/>
    <w:rsid w:val="47A29EAB"/>
    <w:rsid w:val="47E233DB"/>
    <w:rsid w:val="4817590A"/>
    <w:rsid w:val="4868D00B"/>
    <w:rsid w:val="48BAE220"/>
    <w:rsid w:val="48C677D4"/>
    <w:rsid w:val="48F7E667"/>
    <w:rsid w:val="49C7F7F7"/>
    <w:rsid w:val="49CC51C8"/>
    <w:rsid w:val="49E1FE68"/>
    <w:rsid w:val="4A63245F"/>
    <w:rsid w:val="4BFEF4C0"/>
    <w:rsid w:val="4C18ABFA"/>
    <w:rsid w:val="4C506BC1"/>
    <w:rsid w:val="4C7E2D94"/>
    <w:rsid w:val="4CC92EE6"/>
    <w:rsid w:val="4D6B0518"/>
    <w:rsid w:val="4EB61294"/>
    <w:rsid w:val="4FEE47E1"/>
    <w:rsid w:val="504A0B9C"/>
    <w:rsid w:val="5059FB4F"/>
    <w:rsid w:val="5150FE3D"/>
    <w:rsid w:val="51B25342"/>
    <w:rsid w:val="51E87C15"/>
    <w:rsid w:val="51F1C92C"/>
    <w:rsid w:val="53379DFE"/>
    <w:rsid w:val="53F8226C"/>
    <w:rsid w:val="543273D6"/>
    <w:rsid w:val="54C139F9"/>
    <w:rsid w:val="55880EE8"/>
    <w:rsid w:val="55C95287"/>
    <w:rsid w:val="564494BA"/>
    <w:rsid w:val="5741A767"/>
    <w:rsid w:val="57F7BA7F"/>
    <w:rsid w:val="58203019"/>
    <w:rsid w:val="58840CAD"/>
    <w:rsid w:val="5908176A"/>
    <w:rsid w:val="5A30FD06"/>
    <w:rsid w:val="5AC0826B"/>
    <w:rsid w:val="5BA559C0"/>
    <w:rsid w:val="5C3192B1"/>
    <w:rsid w:val="5C37CC43"/>
    <w:rsid w:val="5C7323AB"/>
    <w:rsid w:val="5D0E3F83"/>
    <w:rsid w:val="5E97EADE"/>
    <w:rsid w:val="616F4B45"/>
    <w:rsid w:val="61B2D78C"/>
    <w:rsid w:val="61DD6483"/>
    <w:rsid w:val="62356F5C"/>
    <w:rsid w:val="6256F6EA"/>
    <w:rsid w:val="628D526F"/>
    <w:rsid w:val="634EA7ED"/>
    <w:rsid w:val="6372F202"/>
    <w:rsid w:val="637934E4"/>
    <w:rsid w:val="644070F4"/>
    <w:rsid w:val="64EA784E"/>
    <w:rsid w:val="6690AEC5"/>
    <w:rsid w:val="66969566"/>
    <w:rsid w:val="6712588E"/>
    <w:rsid w:val="67AE2F79"/>
    <w:rsid w:val="67D46A73"/>
    <w:rsid w:val="681D72C5"/>
    <w:rsid w:val="68221910"/>
    <w:rsid w:val="69BDE971"/>
    <w:rsid w:val="69ECA1A9"/>
    <w:rsid w:val="6A75855E"/>
    <w:rsid w:val="6AEF3A81"/>
    <w:rsid w:val="6B8A819B"/>
    <w:rsid w:val="6BA2552D"/>
    <w:rsid w:val="6BBB7D8A"/>
    <w:rsid w:val="6BCA1AAC"/>
    <w:rsid w:val="6C2A3AD8"/>
    <w:rsid w:val="6C835FBD"/>
    <w:rsid w:val="6CE52C47"/>
    <w:rsid w:val="6D2BBAFB"/>
    <w:rsid w:val="6D32EB59"/>
    <w:rsid w:val="6DBBEA02"/>
    <w:rsid w:val="6E3B00D7"/>
    <w:rsid w:val="6E97D7C3"/>
    <w:rsid w:val="6FF45D70"/>
    <w:rsid w:val="70B23A77"/>
    <w:rsid w:val="716CE5DD"/>
    <w:rsid w:val="7185B6E7"/>
    <w:rsid w:val="71A855AD"/>
    <w:rsid w:val="721D100C"/>
    <w:rsid w:val="7230F5A7"/>
    <w:rsid w:val="725FCDED"/>
    <w:rsid w:val="7346402E"/>
    <w:rsid w:val="738D43B1"/>
    <w:rsid w:val="739981BD"/>
    <w:rsid w:val="73B8E06D"/>
    <w:rsid w:val="74028F70"/>
    <w:rsid w:val="7432153B"/>
    <w:rsid w:val="745044EB"/>
    <w:rsid w:val="74F0CBF9"/>
    <w:rsid w:val="74F7C072"/>
    <w:rsid w:val="75B5039F"/>
    <w:rsid w:val="7613DF61"/>
    <w:rsid w:val="763AB6C0"/>
    <w:rsid w:val="76F22221"/>
    <w:rsid w:val="7858E5C9"/>
    <w:rsid w:val="78E1FE28"/>
    <w:rsid w:val="79B56CF8"/>
    <w:rsid w:val="7A5BBDCF"/>
    <w:rsid w:val="7A67B06D"/>
    <w:rsid w:val="7AAA0186"/>
    <w:rsid w:val="7AD2F1E6"/>
    <w:rsid w:val="7C274DB0"/>
    <w:rsid w:val="7C557927"/>
    <w:rsid w:val="7D578294"/>
    <w:rsid w:val="7D751A84"/>
    <w:rsid w:val="7DA28094"/>
    <w:rsid w:val="7DCC8161"/>
    <w:rsid w:val="7F2B05E3"/>
    <w:rsid w:val="7F818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39400"/>
  <w15:chartTrackingRefBased/>
  <w15:docId w15:val="{79CF44DC-50A3-4600-A84E-F56B6991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346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346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3465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46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3465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346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346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346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346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3465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346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3465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34656"/>
    <w:rPr>
      <w:rFonts w:eastAsiaTheme="majorEastAsia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34656"/>
    <w:rPr>
      <w:rFonts w:eastAsiaTheme="majorEastAsia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3465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3465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3465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3465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346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346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346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346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346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3465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3465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34656"/>
    <w:rPr>
      <w:i/>
      <w:iCs/>
      <w:color w:val="2F5496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3465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34656"/>
    <w:rPr>
      <w:i/>
      <w:iCs/>
      <w:color w:val="2F5496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34656"/>
    <w:rPr>
      <w:b/>
      <w:bCs/>
      <w:smallCaps/>
      <w:color w:val="2F5496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326B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326B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326B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26B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326B9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55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59EE"/>
  </w:style>
  <w:style w:type="paragraph" w:styleId="Pidipagina">
    <w:name w:val="footer"/>
    <w:basedOn w:val="Normale"/>
    <w:link w:val="PidipaginaCarattere"/>
    <w:uiPriority w:val="99"/>
    <w:unhideWhenUsed/>
    <w:rsid w:val="00455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59EE"/>
  </w:style>
  <w:style w:type="paragraph" w:styleId="Revisione">
    <w:name w:val="Revision"/>
    <w:hidden/>
    <w:uiPriority w:val="99"/>
    <w:semiHidden/>
    <w:rsid w:val="00077937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2D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elementtoproof">
    <w:name w:val="elementtoproof"/>
    <w:basedOn w:val="Normale"/>
    <w:rsid w:val="0084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apple-converted-space">
    <w:name w:val="apple-converted-space"/>
    <w:basedOn w:val="Carpredefinitoparagrafo"/>
    <w:rsid w:val="008421F7"/>
  </w:style>
  <w:style w:type="character" w:styleId="Collegamentovisitato">
    <w:name w:val="FollowedHyperlink"/>
    <w:basedOn w:val="Carpredefinitoparagrafo"/>
    <w:uiPriority w:val="99"/>
    <w:semiHidden/>
    <w:unhideWhenUsed/>
    <w:rsid w:val="00113C77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3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.more@agricolus.com" TargetMode="External"/><Relationship Id="rId18" Type="http://schemas.openxmlformats.org/officeDocument/2006/relationships/hyperlink" Target="https://twitter.com/topcon_today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www.agricolus.com/" TargetMode="External"/><Relationship Id="rId17" Type="http://schemas.openxmlformats.org/officeDocument/2006/relationships/hyperlink" Target="https://www.linkedin.com/company/topcon-positioning-system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opconpositioning.com/it/it" TargetMode="External"/><Relationship Id="rId20" Type="http://schemas.openxmlformats.org/officeDocument/2006/relationships/hyperlink" Target="https://www.instagram.com/topcontoday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quadernodicampagna.imagelinenetwork.com/" TargetMode="External"/><Relationship Id="rId5" Type="http://schemas.openxmlformats.org/officeDocument/2006/relationships/styles" Target="styles.xml"/><Relationship Id="rId15" Type="http://schemas.openxmlformats.org/officeDocument/2006/relationships/hyperlink" Target="mailto:rocco.auriti@imageline.i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facebook.com/TopconToda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mageline.i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CB193109BD842B269B62B2F1AC957" ma:contentTypeVersion="18" ma:contentTypeDescription="Create a new document." ma:contentTypeScope="" ma:versionID="6e99e6c8286d8149fc211122078e1777">
  <xsd:schema xmlns:xsd="http://www.w3.org/2001/XMLSchema" xmlns:xs="http://www.w3.org/2001/XMLSchema" xmlns:p="http://schemas.microsoft.com/office/2006/metadata/properties" xmlns:ns2="722c6c76-2105-4528-ad40-c61309c6ea8e" xmlns:ns3="5bebcbba-b31d-47a4-96da-fb310513b22b" targetNamespace="http://schemas.microsoft.com/office/2006/metadata/properties" ma:root="true" ma:fieldsID="be7084f713347fc1018fb7612b3df157" ns2:_="" ns3:_="">
    <xsd:import namespace="722c6c76-2105-4528-ad40-c61309c6ea8e"/>
    <xsd:import namespace="5bebcbba-b31d-47a4-96da-fb310513b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c6c76-2105-4528-ad40-c61309c6e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16919d-933f-46e3-811c-a1187be546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bcbba-b31d-47a4-96da-fb310513b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174882-14ed-47d8-8388-c8bd3084b1c9}" ma:internalName="TaxCatchAll" ma:showField="CatchAllData" ma:web="5bebcbba-b31d-47a4-96da-fb310513b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2c6c76-2105-4528-ad40-c61309c6ea8e">
      <Terms xmlns="http://schemas.microsoft.com/office/infopath/2007/PartnerControls"/>
    </lcf76f155ced4ddcb4097134ff3c332f>
    <TaxCatchAll xmlns="5bebcbba-b31d-47a4-96da-fb310513b22b" xsi:nil="true"/>
    <SharedWithUsers xmlns="5bebcbba-b31d-47a4-96da-fb310513b22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7475EC0-900B-42CD-9692-449BDBF85F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953125-47B9-4F82-90B1-18C2488AC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c6c76-2105-4528-ad40-c61309c6ea8e"/>
    <ds:schemaRef ds:uri="5bebcbba-b31d-47a4-96da-fb310513b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31A655-9B9A-48E8-A38C-89EAC7B1119F}">
  <ds:schemaRefs>
    <ds:schemaRef ds:uri="http://schemas.microsoft.com/office/2006/metadata/properties"/>
    <ds:schemaRef ds:uri="http://schemas.microsoft.com/office/infopath/2007/PartnerControls"/>
    <ds:schemaRef ds:uri="722c6c76-2105-4528-ad40-c61309c6ea8e"/>
    <ds:schemaRef ds:uri="5bebcbba-b31d-47a4-96da-fb310513b2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6474</Characters>
  <Application>Microsoft Office Word</Application>
  <DocSecurity>0</DocSecurity>
  <Lines>107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Morè</dc:creator>
  <cp:keywords/>
  <dc:description/>
  <cp:lastModifiedBy>Patrizia Menicucci</cp:lastModifiedBy>
  <cp:revision>2</cp:revision>
  <dcterms:created xsi:type="dcterms:W3CDTF">2024-02-28T13:09:00Z</dcterms:created>
  <dcterms:modified xsi:type="dcterms:W3CDTF">2024-02-28T13:09:00Z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0x01010042DCB193109BD842B269B62B2F1AC957</vt:lpwstr>
  </property>
  <property fmtid="{D5CDD505-2E9C-101B-9397-08002B2CF9AE}" pid="3" name="MediaServiceImageTags">
    <vt:lpwstr/>
  </property>
</Properties>
</file>