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23" w:rsidRDefault="008A7023" w:rsidP="000D1D67">
      <w:pPr>
        <w:pStyle w:val="Titel"/>
        <w:spacing w:after="120"/>
        <w:ind w:right="1848"/>
        <w:jc w:val="both"/>
        <w:rPr>
          <w:szCs w:val="28"/>
        </w:rPr>
      </w:pPr>
    </w:p>
    <w:p w:rsidR="00C63EC9" w:rsidRPr="00806B8C" w:rsidRDefault="00B2487B" w:rsidP="002D11E1">
      <w:pPr>
        <w:pStyle w:val="Titel"/>
        <w:spacing w:after="240"/>
        <w:ind w:right="1699"/>
        <w:jc w:val="both"/>
        <w:rPr>
          <w:szCs w:val="28"/>
          <w:lang w:val="en-US"/>
        </w:rPr>
      </w:pPr>
      <w:r w:rsidRPr="00B2487B">
        <w:rPr>
          <w:szCs w:val="28"/>
          <w:lang w:val="en-US"/>
        </w:rPr>
        <w:t>New Head of Development at LEMKEN</w:t>
      </w:r>
    </w:p>
    <w:p w:rsidR="000D1D67" w:rsidRPr="00806B8C" w:rsidRDefault="00B2487B" w:rsidP="002D11E1">
      <w:pPr>
        <w:pStyle w:val="Titel"/>
        <w:spacing w:after="240"/>
        <w:ind w:right="1699"/>
        <w:jc w:val="both"/>
        <w:rPr>
          <w:sz w:val="24"/>
          <w:lang w:val="en-US"/>
        </w:rPr>
      </w:pPr>
      <w:proofErr w:type="spellStart"/>
      <w:r w:rsidRPr="00B2487B">
        <w:rPr>
          <w:sz w:val="24"/>
          <w:lang w:val="en-US"/>
        </w:rPr>
        <w:t>Burkhard</w:t>
      </w:r>
      <w:proofErr w:type="spellEnd"/>
      <w:r w:rsidRPr="00B2487B">
        <w:rPr>
          <w:sz w:val="24"/>
          <w:lang w:val="en-US"/>
        </w:rPr>
        <w:t xml:space="preserve"> </w:t>
      </w:r>
      <w:proofErr w:type="spellStart"/>
      <w:r w:rsidRPr="00B2487B">
        <w:rPr>
          <w:sz w:val="24"/>
          <w:lang w:val="en-US"/>
        </w:rPr>
        <w:t>Sagemüller</w:t>
      </w:r>
      <w:proofErr w:type="spellEnd"/>
      <w:r w:rsidRPr="00B2487B">
        <w:rPr>
          <w:sz w:val="24"/>
          <w:lang w:val="en-US"/>
        </w:rPr>
        <w:t xml:space="preserve"> to succeed Gottfried </w:t>
      </w:r>
      <w:proofErr w:type="spellStart"/>
      <w:r w:rsidRPr="00B2487B">
        <w:rPr>
          <w:sz w:val="24"/>
          <w:lang w:val="en-US"/>
        </w:rPr>
        <w:t>Giesen</w:t>
      </w:r>
      <w:proofErr w:type="spellEnd"/>
    </w:p>
    <w:p w:rsidR="00B2487B" w:rsidRPr="00B2487B" w:rsidRDefault="00B2487B" w:rsidP="00B2487B">
      <w:pPr>
        <w:pStyle w:val="Titel"/>
        <w:spacing w:after="240" w:line="360" w:lineRule="auto"/>
        <w:ind w:right="1699"/>
        <w:jc w:val="both"/>
        <w:rPr>
          <w:b w:val="0"/>
          <w:sz w:val="22"/>
          <w:szCs w:val="22"/>
          <w:lang w:val="en-US"/>
        </w:rPr>
      </w:pPr>
      <w:proofErr w:type="spellStart"/>
      <w:r w:rsidRPr="00B2487B">
        <w:rPr>
          <w:b w:val="0"/>
          <w:sz w:val="22"/>
          <w:szCs w:val="22"/>
          <w:lang w:val="en-US"/>
        </w:rPr>
        <w:t>Burkhard</w:t>
      </w:r>
      <w:proofErr w:type="spellEnd"/>
      <w:r w:rsidRPr="00B2487B">
        <w:rPr>
          <w:b w:val="0"/>
          <w:sz w:val="22"/>
          <w:szCs w:val="22"/>
          <w:lang w:val="en-US"/>
        </w:rPr>
        <w:t xml:space="preserve"> </w:t>
      </w:r>
      <w:proofErr w:type="spellStart"/>
      <w:r w:rsidRPr="00B2487B">
        <w:rPr>
          <w:b w:val="0"/>
          <w:sz w:val="22"/>
          <w:szCs w:val="22"/>
          <w:lang w:val="en-US"/>
        </w:rPr>
        <w:t>Sagemüller</w:t>
      </w:r>
      <w:proofErr w:type="spellEnd"/>
      <w:r w:rsidRPr="00B2487B">
        <w:rPr>
          <w:b w:val="0"/>
          <w:sz w:val="22"/>
          <w:szCs w:val="22"/>
          <w:lang w:val="en-US"/>
        </w:rPr>
        <w:t xml:space="preserve"> has been LEMKEN’s new Head of Development and thus part of the executive of this family business since 1 October. He succeeds Gottfried </w:t>
      </w:r>
      <w:proofErr w:type="spellStart"/>
      <w:r w:rsidRPr="00B2487B">
        <w:rPr>
          <w:b w:val="0"/>
          <w:sz w:val="22"/>
          <w:szCs w:val="22"/>
          <w:lang w:val="en-US"/>
        </w:rPr>
        <w:t>Giesen</w:t>
      </w:r>
      <w:proofErr w:type="spellEnd"/>
      <w:r w:rsidRPr="00B2487B">
        <w:rPr>
          <w:b w:val="0"/>
          <w:sz w:val="22"/>
          <w:szCs w:val="22"/>
          <w:lang w:val="en-US"/>
        </w:rPr>
        <w:t>, who will retire at the end of the year, after being with the company for 33 years.</w:t>
      </w:r>
    </w:p>
    <w:p w:rsidR="00B2487B" w:rsidRPr="00B2487B" w:rsidRDefault="00B2487B" w:rsidP="00B2487B">
      <w:pPr>
        <w:pStyle w:val="Titel"/>
        <w:spacing w:after="240" w:line="360" w:lineRule="auto"/>
        <w:ind w:right="1699"/>
        <w:jc w:val="both"/>
        <w:rPr>
          <w:b w:val="0"/>
          <w:sz w:val="22"/>
          <w:szCs w:val="22"/>
          <w:lang w:val="en-US"/>
        </w:rPr>
      </w:pPr>
      <w:proofErr w:type="spellStart"/>
      <w:r w:rsidRPr="00B2487B">
        <w:rPr>
          <w:b w:val="0"/>
          <w:sz w:val="22"/>
          <w:szCs w:val="22"/>
          <w:lang w:val="en-US"/>
        </w:rPr>
        <w:t>Burkhard</w:t>
      </w:r>
      <w:proofErr w:type="spellEnd"/>
      <w:r w:rsidRPr="00B2487B">
        <w:rPr>
          <w:b w:val="0"/>
          <w:sz w:val="22"/>
          <w:szCs w:val="22"/>
          <w:lang w:val="en-US"/>
        </w:rPr>
        <w:t xml:space="preserve"> </w:t>
      </w:r>
      <w:proofErr w:type="spellStart"/>
      <w:r w:rsidRPr="00B2487B">
        <w:rPr>
          <w:b w:val="0"/>
          <w:sz w:val="22"/>
          <w:szCs w:val="22"/>
          <w:lang w:val="en-US"/>
        </w:rPr>
        <w:t>Sagemüller</w:t>
      </w:r>
      <w:proofErr w:type="spellEnd"/>
      <w:r w:rsidRPr="00B2487B">
        <w:rPr>
          <w:b w:val="0"/>
          <w:sz w:val="22"/>
          <w:szCs w:val="22"/>
          <w:lang w:val="en-US"/>
        </w:rPr>
        <w:t xml:space="preserve"> is 53 years old and highly respected in the industry. Originally trained as an agricultural machinery mechanic, </w:t>
      </w:r>
      <w:proofErr w:type="spellStart"/>
      <w:r w:rsidRPr="00B2487B">
        <w:rPr>
          <w:b w:val="0"/>
          <w:sz w:val="22"/>
          <w:szCs w:val="22"/>
          <w:lang w:val="en-US"/>
        </w:rPr>
        <w:t>Sagemüller</w:t>
      </w:r>
      <w:proofErr w:type="spellEnd"/>
      <w:r w:rsidRPr="00B2487B">
        <w:rPr>
          <w:b w:val="0"/>
          <w:sz w:val="22"/>
          <w:szCs w:val="22"/>
          <w:lang w:val="en-US"/>
        </w:rPr>
        <w:t xml:space="preserve"> later graduated in agricultural machinery technology from Cologne University of Applied Sciences and worked as a development engineer for potato harvesting technology. In 1991, </w:t>
      </w:r>
      <w:proofErr w:type="spellStart"/>
      <w:r w:rsidRPr="00B2487B">
        <w:rPr>
          <w:b w:val="0"/>
          <w:sz w:val="22"/>
          <w:szCs w:val="22"/>
          <w:lang w:val="en-US"/>
        </w:rPr>
        <w:t>Sagemüller</w:t>
      </w:r>
      <w:proofErr w:type="spellEnd"/>
      <w:r w:rsidRPr="00B2487B">
        <w:rPr>
          <w:b w:val="0"/>
          <w:sz w:val="22"/>
          <w:szCs w:val="22"/>
          <w:lang w:val="en-US"/>
        </w:rPr>
        <w:t xml:space="preserve"> transferred to a renowned manufacturer of harvesting technology, where he held various positions in design and project management and as head of pre-development. As a highly active member in various associations and bodies, including the VDMA (agricultural technology industry association) he has established an extensive professional network, both nationally and internationally. </w:t>
      </w:r>
    </w:p>
    <w:p w:rsidR="00B2487B" w:rsidRPr="00B2487B" w:rsidRDefault="00B2487B" w:rsidP="00B2487B">
      <w:pPr>
        <w:pStyle w:val="Titel"/>
        <w:spacing w:after="240" w:line="360" w:lineRule="auto"/>
        <w:ind w:right="1699"/>
        <w:jc w:val="both"/>
        <w:rPr>
          <w:b w:val="0"/>
          <w:sz w:val="22"/>
          <w:szCs w:val="22"/>
          <w:lang w:val="en-US"/>
        </w:rPr>
      </w:pPr>
      <w:r w:rsidRPr="00B2487B">
        <w:rPr>
          <w:b w:val="0"/>
          <w:sz w:val="22"/>
          <w:szCs w:val="22"/>
          <w:lang w:val="en-US"/>
        </w:rPr>
        <w:t xml:space="preserve">In view of ongoing change in agriculture, </w:t>
      </w:r>
      <w:proofErr w:type="spellStart"/>
      <w:r w:rsidRPr="00B2487B">
        <w:rPr>
          <w:b w:val="0"/>
          <w:sz w:val="22"/>
          <w:szCs w:val="22"/>
          <w:lang w:val="en-US"/>
        </w:rPr>
        <w:t>Sagemüller</w:t>
      </w:r>
      <w:proofErr w:type="spellEnd"/>
      <w:r w:rsidRPr="00B2487B">
        <w:rPr>
          <w:b w:val="0"/>
          <w:sz w:val="22"/>
          <w:szCs w:val="22"/>
          <w:lang w:val="en-US"/>
        </w:rPr>
        <w:t xml:space="preserve"> believes that accelerating processes and making the LEMKEN Development team of currently 112 employees fit for the future, will be among his core tasks. As farmers increase their levels of professionalism and employ even more precise cultivation methods, they will need electronic solutions, above all, to help them work economically and network their systems with minimal effort when handling planning and documentation tasks. At the same time, the basic functionalities of LEMKEN implements need to be enhanced even further and new cultivation concepts need to be explored </w:t>
      </w:r>
      <w:proofErr w:type="gramStart"/>
      <w:r w:rsidRPr="00B2487B">
        <w:rPr>
          <w:b w:val="0"/>
          <w:sz w:val="22"/>
          <w:szCs w:val="22"/>
          <w:lang w:val="en-US"/>
        </w:rPr>
        <w:t>in order to</w:t>
      </w:r>
      <w:proofErr w:type="gramEnd"/>
      <w:r w:rsidRPr="00B2487B">
        <w:rPr>
          <w:b w:val="0"/>
          <w:sz w:val="22"/>
          <w:szCs w:val="22"/>
          <w:lang w:val="en-US"/>
        </w:rPr>
        <w:t xml:space="preserve"> meet future requirements regarding quality of work, efficiency and environmental impacts, particularly CO2 emissions. </w:t>
      </w:r>
    </w:p>
    <w:p w:rsidR="000D1D67" w:rsidRPr="00587AE8" w:rsidRDefault="00B2487B" w:rsidP="00B2487B">
      <w:pPr>
        <w:pStyle w:val="Titel"/>
        <w:spacing w:after="240" w:line="360" w:lineRule="auto"/>
        <w:ind w:right="1699"/>
        <w:jc w:val="both"/>
        <w:rPr>
          <w:b w:val="0"/>
          <w:sz w:val="22"/>
          <w:szCs w:val="22"/>
          <w:lang w:val="en-US"/>
        </w:rPr>
      </w:pPr>
      <w:r w:rsidRPr="00B2487B">
        <w:rPr>
          <w:b w:val="0"/>
          <w:sz w:val="22"/>
          <w:szCs w:val="22"/>
          <w:lang w:val="en-US"/>
        </w:rPr>
        <w:t xml:space="preserve">LEMKEN sells its professional technology in more than 50 markets worldwide. The company’s global growth therefore requires implements that are designed to meet local needs anywhere in the world. In this regard, </w:t>
      </w:r>
      <w:proofErr w:type="spellStart"/>
      <w:r w:rsidRPr="00B2487B">
        <w:rPr>
          <w:b w:val="0"/>
          <w:sz w:val="22"/>
          <w:szCs w:val="22"/>
          <w:lang w:val="en-US"/>
        </w:rPr>
        <w:t>Sagemüller</w:t>
      </w:r>
      <w:proofErr w:type="spellEnd"/>
      <w:r w:rsidRPr="00B2487B">
        <w:rPr>
          <w:b w:val="0"/>
          <w:sz w:val="22"/>
          <w:szCs w:val="22"/>
          <w:lang w:val="en-US"/>
        </w:rPr>
        <w:t xml:space="preserve"> will be able to draw on his extensive experience working </w:t>
      </w:r>
      <w:r w:rsidRPr="00B2487B">
        <w:rPr>
          <w:b w:val="0"/>
          <w:sz w:val="22"/>
          <w:szCs w:val="22"/>
          <w:lang w:val="en-US"/>
        </w:rPr>
        <w:lastRenderedPageBreak/>
        <w:t>abroad in America, Russia and India, and he will therefore personally support these development projects.</w:t>
      </w:r>
    </w:p>
    <w:p w:rsidR="00C63EC9" w:rsidRPr="00587AE8" w:rsidRDefault="00C63EC9" w:rsidP="002D11E1">
      <w:pPr>
        <w:pStyle w:val="Titel"/>
        <w:spacing w:after="240" w:line="360" w:lineRule="auto"/>
        <w:ind w:right="1699"/>
        <w:jc w:val="both"/>
        <w:rPr>
          <w:lang w:val="en-US"/>
        </w:rPr>
      </w:pPr>
      <w:r w:rsidRPr="00587AE8">
        <w:rPr>
          <w:lang w:val="en-US"/>
        </w:rPr>
        <w:t xml:space="preserve">*** </w:t>
      </w:r>
    </w:p>
    <w:p w:rsidR="00C63EC9" w:rsidRPr="00587AE8" w:rsidRDefault="00A2303A" w:rsidP="002D11E1">
      <w:pPr>
        <w:pStyle w:val="Textkrper2"/>
        <w:tabs>
          <w:tab w:val="right" w:pos="7380"/>
        </w:tabs>
        <w:spacing w:line="240" w:lineRule="auto"/>
        <w:ind w:right="1699"/>
        <w:rPr>
          <w:rFonts w:cs="Arial"/>
          <w:sz w:val="20"/>
          <w:szCs w:val="20"/>
          <w:lang w:val="en-US"/>
        </w:rPr>
      </w:pPr>
      <w:r w:rsidRPr="00A2303A">
        <w:rPr>
          <w:rFonts w:cs="Arial"/>
          <w:sz w:val="20"/>
          <w:szCs w:val="20"/>
          <w:lang w:val="en-US"/>
        </w:rPr>
        <w:t>LEMKEN, a specialist for professional arable farming with annual sales of EUR</w:t>
      </w:r>
      <w:r w:rsidR="008710F8">
        <w:rPr>
          <w:rFonts w:cs="Arial"/>
          <w:sz w:val="20"/>
          <w:szCs w:val="20"/>
          <w:lang w:val="en-US"/>
        </w:rPr>
        <w:t xml:space="preserve"> </w:t>
      </w:r>
      <w:r w:rsidRPr="00A2303A">
        <w:rPr>
          <w:rFonts w:cs="Arial"/>
          <w:sz w:val="20"/>
          <w:szCs w:val="20"/>
          <w:lang w:val="en-US"/>
        </w:rPr>
        <w:t>3</w:t>
      </w:r>
      <w:r w:rsidR="00C56E6C">
        <w:rPr>
          <w:rFonts w:cs="Arial"/>
          <w:sz w:val="20"/>
          <w:szCs w:val="20"/>
          <w:lang w:val="en-US"/>
        </w:rPr>
        <w:t>2</w:t>
      </w:r>
      <w:r w:rsidR="004B7DD0">
        <w:rPr>
          <w:rFonts w:cs="Arial"/>
          <w:sz w:val="20"/>
          <w:szCs w:val="20"/>
          <w:lang w:val="en-US"/>
        </w:rPr>
        <w:t>5</w:t>
      </w:r>
      <w:r w:rsidRPr="00A2303A">
        <w:rPr>
          <w:rFonts w:cs="Arial"/>
          <w:sz w:val="20"/>
          <w:szCs w:val="20"/>
          <w:lang w:val="en-US"/>
        </w:rPr>
        <w:t xml:space="preserve"> million, and a global company employing more than 1,</w:t>
      </w:r>
      <w:r w:rsidR="004B7DD0">
        <w:rPr>
          <w:rFonts w:cs="Arial"/>
          <w:sz w:val="20"/>
          <w:szCs w:val="20"/>
          <w:lang w:val="en-US"/>
        </w:rPr>
        <w:t>4</w:t>
      </w:r>
      <w:r w:rsidRPr="00A2303A">
        <w:rPr>
          <w:rFonts w:cs="Arial"/>
          <w:sz w:val="20"/>
          <w:szCs w:val="20"/>
          <w:lang w:val="en-US"/>
        </w:rPr>
        <w:t xml:space="preserve">00 staff, is one of Europe’s leading suppliers. Founded as a blacksmith’s shop in 1780, this family-operated company produces high-quality, high-performance agricultural implements for soil cultivation, seeding and plant protection </w:t>
      </w:r>
      <w:r w:rsidR="007A3EDF">
        <w:rPr>
          <w:rFonts w:cs="Arial"/>
          <w:sz w:val="20"/>
          <w:szCs w:val="20"/>
          <w:lang w:val="en-US"/>
        </w:rPr>
        <w:t>in Germany a</w:t>
      </w:r>
      <w:r w:rsidRPr="00A2303A">
        <w:rPr>
          <w:rFonts w:cs="Arial"/>
          <w:sz w:val="20"/>
          <w:szCs w:val="20"/>
          <w:lang w:val="en-US"/>
        </w:rPr>
        <w:t xml:space="preserve">t its headquarters in Alpen and its plant in </w:t>
      </w:r>
      <w:proofErr w:type="spellStart"/>
      <w:r w:rsidR="001D04CA">
        <w:rPr>
          <w:rFonts w:cs="Arial"/>
          <w:sz w:val="20"/>
          <w:szCs w:val="20"/>
          <w:lang w:val="en-US"/>
        </w:rPr>
        <w:t>Haren</w:t>
      </w:r>
      <w:proofErr w:type="spellEnd"/>
      <w:r w:rsidR="007A3EDF">
        <w:rPr>
          <w:rFonts w:cs="Arial"/>
          <w:sz w:val="20"/>
          <w:szCs w:val="20"/>
          <w:lang w:val="en-US"/>
        </w:rPr>
        <w:t xml:space="preserve"> as well as in Nagpur/India</w:t>
      </w:r>
      <w:r w:rsidRPr="00A2303A">
        <w:rPr>
          <w:rFonts w:cs="Arial"/>
          <w:sz w:val="20"/>
          <w:szCs w:val="20"/>
          <w:lang w:val="en-US"/>
        </w:rPr>
        <w:t xml:space="preserve">. Innovation in the best interest of our customers guides our thoughts and actions. </w:t>
      </w:r>
      <w:r w:rsidRPr="00587AE8">
        <w:rPr>
          <w:rFonts w:cs="Arial"/>
          <w:sz w:val="20"/>
          <w:szCs w:val="20"/>
          <w:lang w:val="en-US"/>
        </w:rPr>
        <w:t>For additional information on LEMKEN please visit our homepage at www.lemken.com.</w:t>
      </w:r>
    </w:p>
    <w:p w:rsidR="00C63EC9" w:rsidRPr="00A2303A" w:rsidRDefault="00C63EC9" w:rsidP="002D11E1">
      <w:pPr>
        <w:pStyle w:val="Textkrper2"/>
        <w:ind w:right="1699"/>
        <w:rPr>
          <w:lang w:val="en-US"/>
        </w:rPr>
      </w:pPr>
    </w:p>
    <w:p w:rsidR="00C63EC9" w:rsidRPr="00587AE8" w:rsidRDefault="00D44EA0" w:rsidP="002D11E1">
      <w:pPr>
        <w:pStyle w:val="Textkrper2"/>
        <w:tabs>
          <w:tab w:val="left" w:pos="7020"/>
          <w:tab w:val="left" w:pos="7200"/>
        </w:tabs>
        <w:spacing w:line="288" w:lineRule="auto"/>
        <w:ind w:right="1699"/>
        <w:outlineLvl w:val="0"/>
        <w:rPr>
          <w:b/>
          <w:sz w:val="20"/>
          <w:szCs w:val="20"/>
          <w:lang w:val="en-US"/>
        </w:rPr>
      </w:pPr>
      <w:r w:rsidRPr="00587AE8">
        <w:rPr>
          <w:b/>
          <w:sz w:val="20"/>
          <w:szCs w:val="20"/>
          <w:lang w:val="en-US"/>
        </w:rPr>
        <w:t>Press</w:t>
      </w:r>
      <w:r w:rsidR="00A2303A" w:rsidRPr="00587AE8">
        <w:rPr>
          <w:b/>
          <w:sz w:val="20"/>
          <w:szCs w:val="20"/>
          <w:lang w:val="en-US"/>
        </w:rPr>
        <w:t xml:space="preserve"> Contact</w:t>
      </w:r>
    </w:p>
    <w:p w:rsidR="00C63EC9" w:rsidRPr="00587AE8" w:rsidRDefault="00992816" w:rsidP="002D11E1">
      <w:pPr>
        <w:pStyle w:val="Textkrper2"/>
        <w:tabs>
          <w:tab w:val="left" w:pos="7020"/>
          <w:tab w:val="left" w:pos="7200"/>
        </w:tabs>
        <w:spacing w:line="240" w:lineRule="auto"/>
        <w:ind w:right="1699"/>
        <w:outlineLvl w:val="0"/>
        <w:rPr>
          <w:sz w:val="20"/>
          <w:szCs w:val="20"/>
          <w:lang w:val="en-US"/>
        </w:rPr>
      </w:pPr>
      <w:r>
        <w:rPr>
          <w:sz w:val="20"/>
          <w:szCs w:val="20"/>
          <w:lang w:val="en-US"/>
        </w:rPr>
        <w:t>Marie Ehses</w:t>
      </w:r>
    </w:p>
    <w:p w:rsidR="00C63EC9" w:rsidRPr="00587AE8" w:rsidRDefault="00C63EC9" w:rsidP="002D11E1">
      <w:pPr>
        <w:pStyle w:val="Textkrper2"/>
        <w:tabs>
          <w:tab w:val="left" w:pos="720"/>
          <w:tab w:val="left" w:pos="7200"/>
        </w:tabs>
        <w:spacing w:line="240" w:lineRule="auto"/>
        <w:ind w:right="1699"/>
        <w:rPr>
          <w:sz w:val="20"/>
          <w:szCs w:val="20"/>
          <w:lang w:val="en-US"/>
        </w:rPr>
      </w:pPr>
      <w:r w:rsidRPr="00587AE8">
        <w:rPr>
          <w:sz w:val="20"/>
          <w:szCs w:val="20"/>
          <w:lang w:val="en-US"/>
        </w:rPr>
        <w:t>Phone</w:t>
      </w:r>
      <w:r w:rsidRPr="00587AE8">
        <w:rPr>
          <w:sz w:val="20"/>
          <w:szCs w:val="20"/>
          <w:lang w:val="en-US"/>
        </w:rPr>
        <w:tab/>
        <w:t xml:space="preserve">+49 2802 81 - </w:t>
      </w:r>
      <w:r w:rsidR="00992816">
        <w:rPr>
          <w:sz w:val="20"/>
          <w:szCs w:val="20"/>
          <w:lang w:val="en-US"/>
        </w:rPr>
        <w:t>250</w:t>
      </w:r>
    </w:p>
    <w:p w:rsidR="00C63EC9" w:rsidRPr="00992816" w:rsidRDefault="00C63EC9" w:rsidP="002D11E1">
      <w:pPr>
        <w:pStyle w:val="Textkrper2"/>
        <w:tabs>
          <w:tab w:val="left" w:pos="720"/>
          <w:tab w:val="left" w:pos="7200"/>
        </w:tabs>
        <w:spacing w:line="240" w:lineRule="auto"/>
        <w:ind w:right="1699"/>
        <w:rPr>
          <w:sz w:val="20"/>
          <w:szCs w:val="20"/>
          <w:lang w:val="en-GB"/>
        </w:rPr>
      </w:pPr>
      <w:r w:rsidRPr="00992816">
        <w:rPr>
          <w:sz w:val="20"/>
          <w:szCs w:val="20"/>
          <w:lang w:val="en-GB"/>
        </w:rPr>
        <w:t>Fax</w:t>
      </w:r>
      <w:r w:rsidRPr="00992816">
        <w:rPr>
          <w:sz w:val="20"/>
          <w:szCs w:val="20"/>
          <w:lang w:val="en-GB"/>
        </w:rPr>
        <w:tab/>
        <w:t>+49 2802 81 - 262</w:t>
      </w:r>
    </w:p>
    <w:p w:rsidR="00C63EC9" w:rsidRPr="00992816" w:rsidRDefault="00C63EC9" w:rsidP="002D11E1">
      <w:pPr>
        <w:pStyle w:val="Textkrper2"/>
        <w:tabs>
          <w:tab w:val="left" w:pos="720"/>
          <w:tab w:val="left" w:pos="7200"/>
        </w:tabs>
        <w:spacing w:line="240" w:lineRule="auto"/>
        <w:ind w:right="1699"/>
        <w:rPr>
          <w:sz w:val="20"/>
          <w:szCs w:val="20"/>
          <w:lang w:val="en-GB"/>
        </w:rPr>
      </w:pPr>
      <w:r w:rsidRPr="00992816">
        <w:rPr>
          <w:sz w:val="20"/>
          <w:szCs w:val="20"/>
          <w:lang w:val="en-GB"/>
        </w:rPr>
        <w:t>www.lemken.com</w:t>
      </w:r>
    </w:p>
    <w:p w:rsidR="00C63EC9" w:rsidRPr="00992816" w:rsidRDefault="00992816" w:rsidP="002D11E1">
      <w:pPr>
        <w:pStyle w:val="Textkrper2"/>
        <w:tabs>
          <w:tab w:val="left" w:pos="720"/>
          <w:tab w:val="left" w:pos="7200"/>
        </w:tabs>
        <w:spacing w:line="240" w:lineRule="auto"/>
        <w:ind w:right="1699"/>
        <w:rPr>
          <w:color w:val="000000" w:themeColor="text1"/>
          <w:sz w:val="20"/>
          <w:szCs w:val="20"/>
          <w:lang w:val="en-GB"/>
        </w:rPr>
      </w:pPr>
      <w:r w:rsidRPr="00992816">
        <w:rPr>
          <w:sz w:val="20"/>
          <w:szCs w:val="20"/>
          <w:lang w:val="en-GB"/>
        </w:rPr>
        <w:t>m.ehses@lemken.com</w:t>
      </w:r>
    </w:p>
    <w:p w:rsidR="00C63EC9" w:rsidRPr="00992816" w:rsidRDefault="00C63EC9" w:rsidP="002D11E1">
      <w:pPr>
        <w:pStyle w:val="Textkrper2"/>
        <w:tabs>
          <w:tab w:val="left" w:pos="720"/>
          <w:tab w:val="left" w:pos="7200"/>
        </w:tabs>
        <w:spacing w:line="240" w:lineRule="auto"/>
        <w:ind w:right="1699"/>
        <w:rPr>
          <w:sz w:val="20"/>
          <w:szCs w:val="20"/>
          <w:lang w:val="en-GB"/>
        </w:rPr>
      </w:pPr>
    </w:p>
    <w:p w:rsidR="000006C4" w:rsidRPr="00992816" w:rsidRDefault="000006C4" w:rsidP="002D11E1">
      <w:pPr>
        <w:pStyle w:val="Textkrper2"/>
        <w:tabs>
          <w:tab w:val="left" w:pos="720"/>
          <w:tab w:val="left" w:pos="7200"/>
        </w:tabs>
        <w:ind w:right="1699"/>
        <w:rPr>
          <w:sz w:val="20"/>
          <w:szCs w:val="20"/>
          <w:lang w:val="en-GB"/>
        </w:rPr>
      </w:pPr>
    </w:p>
    <w:p w:rsidR="00B2487B" w:rsidRDefault="00FC3AA4" w:rsidP="00B2487B">
      <w:pPr>
        <w:pStyle w:val="Textkrper2"/>
        <w:tabs>
          <w:tab w:val="left" w:pos="720"/>
          <w:tab w:val="left" w:pos="7200"/>
        </w:tabs>
        <w:ind w:right="1699"/>
        <w:rPr>
          <w:sz w:val="20"/>
          <w:szCs w:val="20"/>
        </w:rPr>
      </w:pPr>
      <w:r w:rsidRPr="00DA0A3D">
        <w:rPr>
          <w:sz w:val="20"/>
          <w:szCs w:val="20"/>
          <w:lang w:val="en-US"/>
        </w:rPr>
        <w:t xml:space="preserve">Image 1: </w:t>
      </w:r>
      <w:r w:rsidR="00B2487B">
        <w:rPr>
          <w:sz w:val="20"/>
          <w:szCs w:val="20"/>
        </w:rPr>
        <w:t>Burkhard Sagemüller</w:t>
      </w:r>
    </w:p>
    <w:p w:rsidR="00B2487B" w:rsidRPr="002337E4" w:rsidRDefault="00B2487B" w:rsidP="00B2487B">
      <w:pPr>
        <w:pStyle w:val="Textkrper2"/>
        <w:tabs>
          <w:tab w:val="left" w:pos="720"/>
          <w:tab w:val="left" w:pos="7200"/>
        </w:tabs>
        <w:ind w:right="1699"/>
        <w:rPr>
          <w:sz w:val="20"/>
          <w:szCs w:val="20"/>
        </w:rPr>
      </w:pPr>
      <w:r>
        <w:rPr>
          <w:noProof/>
          <w:sz w:val="20"/>
          <w:szCs w:val="20"/>
        </w:rPr>
        <w:drawing>
          <wp:inline distT="0" distB="0" distL="0" distR="0" wp14:anchorId="6DD9BEBE" wp14:editId="55775E68">
            <wp:extent cx="4680000" cy="29016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1767_1.jpg"/>
                    <pic:cNvPicPr/>
                  </pic:nvPicPr>
                  <pic:blipFill>
                    <a:blip r:embed="rId7" cstate="print">
                      <a:extLst>
                        <a:ext uri="{28A0092B-C50C-407E-A947-70E740481C1C}">
                          <a14:useLocalDpi xmlns:a14="http://schemas.microsoft.com/office/drawing/2010/main"/>
                        </a:ext>
                      </a:extLst>
                    </a:blip>
                    <a:stretch>
                      <a:fillRect/>
                    </a:stretch>
                  </pic:blipFill>
                  <pic:spPr>
                    <a:xfrm>
                      <a:off x="0" y="0"/>
                      <a:ext cx="4680000" cy="2901600"/>
                    </a:xfrm>
                    <a:prstGeom prst="rect">
                      <a:avLst/>
                    </a:prstGeom>
                  </pic:spPr>
                </pic:pic>
              </a:graphicData>
            </a:graphic>
          </wp:inline>
        </w:drawing>
      </w:r>
      <w:bookmarkStart w:id="0" w:name="_GoBack"/>
      <w:bookmarkEnd w:id="0"/>
    </w:p>
    <w:sectPr w:rsidR="00B2487B" w:rsidRPr="002337E4" w:rsidSect="008A7023">
      <w:headerReference w:type="even" r:id="rId8"/>
      <w:footerReference w:type="default" r:id="rId9"/>
      <w:headerReference w:type="first" r:id="rId10"/>
      <w:footerReference w:type="first" r:id="rId11"/>
      <w:pgSz w:w="11906" w:h="16838" w:code="9"/>
      <w:pgMar w:top="2127" w:right="1418" w:bottom="1134" w:left="1418" w:header="510" w:footer="47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415" w:rsidRDefault="00715415">
      <w:r>
        <w:separator/>
      </w:r>
    </w:p>
  </w:endnote>
  <w:endnote w:type="continuationSeparator" w:id="0">
    <w:p w:rsidR="00715415" w:rsidRDefault="0071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C9" w:rsidRDefault="00C63EC9">
    <w:pPr>
      <w:pStyle w:val="Fuzeile"/>
      <w:rPr>
        <w:sz w:val="20"/>
      </w:rPr>
    </w:pPr>
  </w:p>
  <w:p w:rsidR="00C63EC9" w:rsidRDefault="00234E63" w:rsidP="00912C49">
    <w:pPr>
      <w:pStyle w:val="Fuzeile"/>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Pr>
        <w:sz w:val="20"/>
      </w:rPr>
      <w:t xml:space="preserve"> Germany </w:t>
    </w:r>
    <w:r>
      <w:rPr>
        <w:sz w:val="20"/>
        <w:szCs w:val="20"/>
      </w:rPr>
      <w:sym w:font="Wingdings" w:char="F077"/>
    </w:r>
    <w:r>
      <w:rPr>
        <w:sz w:val="20"/>
        <w:szCs w:val="20"/>
      </w:rPr>
      <w:t xml:space="preserve"> </w:t>
    </w:r>
    <w:r>
      <w:rPr>
        <w:sz w:val="20"/>
      </w:rPr>
      <w:t>www.lemken.com</w:t>
    </w:r>
    <w:r w:rsidR="00C63EC9">
      <w:rPr>
        <w:sz w:val="20"/>
      </w:rPr>
      <w:t xml:space="preserve"> </w:t>
    </w:r>
    <w:r w:rsidR="00C63EC9">
      <w:rPr>
        <w:sz w:val="20"/>
      </w:rPr>
      <w:tab/>
    </w:r>
    <w:r w:rsidR="00785157">
      <w:rPr>
        <w:rStyle w:val="Seitenzahl"/>
      </w:rPr>
      <w:fldChar w:fldCharType="begin"/>
    </w:r>
    <w:r w:rsidR="00C63EC9">
      <w:rPr>
        <w:rStyle w:val="Seitenzahl"/>
      </w:rPr>
      <w:instrText xml:space="preserve"> PAGE  \* Arabic  \* MERGEFORMAT </w:instrText>
    </w:r>
    <w:r w:rsidR="00785157">
      <w:rPr>
        <w:rStyle w:val="Seitenzahl"/>
      </w:rPr>
      <w:fldChar w:fldCharType="separate"/>
    </w:r>
    <w:r w:rsidR="00B2487B">
      <w:rPr>
        <w:rStyle w:val="Seitenzahl"/>
        <w:noProof/>
      </w:rPr>
      <w:t>2</w:t>
    </w:r>
    <w:r w:rsidR="00785157">
      <w:rPr>
        <w:rStyle w:val="Seitenzahl"/>
      </w:rPr>
      <w:fldChar w:fldCharType="end"/>
    </w:r>
    <w:r w:rsidR="00C63EC9">
      <w:rPr>
        <w:rStyle w:val="Seitenzahl"/>
      </w:rPr>
      <w:t>/</w:t>
    </w:r>
    <w:r w:rsidR="00785157">
      <w:rPr>
        <w:rStyle w:val="Seitenzahl"/>
      </w:rPr>
      <w:fldChar w:fldCharType="begin"/>
    </w:r>
    <w:r w:rsidR="00C63EC9">
      <w:rPr>
        <w:rStyle w:val="Seitenzahl"/>
      </w:rPr>
      <w:instrText xml:space="preserve"> NUMPAGES </w:instrText>
    </w:r>
    <w:r w:rsidR="00785157">
      <w:rPr>
        <w:rStyle w:val="Seitenzahl"/>
      </w:rPr>
      <w:fldChar w:fldCharType="separate"/>
    </w:r>
    <w:r w:rsidR="00B2487B">
      <w:rPr>
        <w:rStyle w:val="Seitenzahl"/>
        <w:noProof/>
      </w:rPr>
      <w:t>2</w:t>
    </w:r>
    <w:r w:rsidR="0078515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C9" w:rsidRDefault="00C63EC9">
    <w:pPr>
      <w:pStyle w:val="Fuzeile"/>
      <w:rPr>
        <w:sz w:val="20"/>
      </w:rPr>
    </w:pPr>
  </w:p>
  <w:p w:rsidR="00C63EC9" w:rsidRDefault="00C63EC9">
    <w:pPr>
      <w:pStyle w:val="Fuzeile"/>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Pr>
        <w:sz w:val="20"/>
      </w:rPr>
      <w:t xml:space="preserve"> </w:t>
    </w:r>
    <w:r w:rsidR="005E1F31">
      <w:rPr>
        <w:sz w:val="20"/>
      </w:rPr>
      <w:t xml:space="preserve">Germany </w:t>
    </w:r>
    <w:r w:rsidR="005E1F31">
      <w:rPr>
        <w:sz w:val="20"/>
        <w:szCs w:val="20"/>
      </w:rPr>
      <w:sym w:font="Wingdings" w:char="F077"/>
    </w:r>
    <w:r w:rsidR="005E1F31">
      <w:rPr>
        <w:sz w:val="20"/>
        <w:szCs w:val="20"/>
      </w:rPr>
      <w:t xml:space="preserve"> </w:t>
    </w:r>
    <w:r>
      <w:rPr>
        <w:sz w:val="20"/>
      </w:rPr>
      <w:t xml:space="preserve">www.lemken.com </w:t>
    </w:r>
    <w:r>
      <w:rPr>
        <w:sz w:val="20"/>
      </w:rPr>
      <w:tab/>
    </w:r>
    <w:r w:rsidR="00785157">
      <w:rPr>
        <w:rStyle w:val="Seitenzahl"/>
      </w:rPr>
      <w:fldChar w:fldCharType="begin"/>
    </w:r>
    <w:r>
      <w:rPr>
        <w:rStyle w:val="Seitenzahl"/>
      </w:rPr>
      <w:instrText xml:space="preserve"> PAGE  \* Arabic  \* MERGEFORMAT </w:instrText>
    </w:r>
    <w:r w:rsidR="00785157">
      <w:rPr>
        <w:rStyle w:val="Seitenzahl"/>
      </w:rPr>
      <w:fldChar w:fldCharType="separate"/>
    </w:r>
    <w:r w:rsidR="00B2487B">
      <w:rPr>
        <w:rStyle w:val="Seitenzahl"/>
        <w:noProof/>
      </w:rPr>
      <w:t>1</w:t>
    </w:r>
    <w:r w:rsidR="00785157">
      <w:rPr>
        <w:rStyle w:val="Seitenzahl"/>
      </w:rPr>
      <w:fldChar w:fldCharType="end"/>
    </w:r>
    <w:r>
      <w:rPr>
        <w:rStyle w:val="Seitenzahl"/>
      </w:rPr>
      <w:t>/</w:t>
    </w:r>
    <w:r w:rsidR="00785157">
      <w:rPr>
        <w:rStyle w:val="Seitenzahl"/>
      </w:rPr>
      <w:fldChar w:fldCharType="begin"/>
    </w:r>
    <w:r>
      <w:rPr>
        <w:rStyle w:val="Seitenzahl"/>
      </w:rPr>
      <w:instrText xml:space="preserve"> NUMPAGES </w:instrText>
    </w:r>
    <w:r w:rsidR="00785157">
      <w:rPr>
        <w:rStyle w:val="Seitenzahl"/>
      </w:rPr>
      <w:fldChar w:fldCharType="separate"/>
    </w:r>
    <w:r w:rsidR="00B2487B">
      <w:rPr>
        <w:rStyle w:val="Seitenzahl"/>
        <w:noProof/>
      </w:rPr>
      <w:t>2</w:t>
    </w:r>
    <w:r w:rsidR="00785157">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415" w:rsidRDefault="00715415">
      <w:r>
        <w:separator/>
      </w:r>
    </w:p>
  </w:footnote>
  <w:footnote w:type="continuationSeparator" w:id="0">
    <w:p w:rsidR="00715415" w:rsidRDefault="0071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C9" w:rsidRDefault="00785157">
    <w:pPr>
      <w:pStyle w:val="Kopfzeile"/>
      <w:framePr w:wrap="around" w:vAnchor="text" w:hAnchor="margin" w:xAlign="center" w:y="1"/>
      <w:rPr>
        <w:rStyle w:val="Seitenzahl"/>
      </w:rPr>
    </w:pPr>
    <w:r>
      <w:rPr>
        <w:rStyle w:val="Seitenzahl"/>
      </w:rPr>
      <w:fldChar w:fldCharType="begin"/>
    </w:r>
    <w:r w:rsidR="00C63EC9">
      <w:rPr>
        <w:rStyle w:val="Seitenzahl"/>
      </w:rPr>
      <w:instrText xml:space="preserve">PAGE  </w:instrText>
    </w:r>
    <w:r>
      <w:rPr>
        <w:rStyle w:val="Seitenzahl"/>
      </w:rPr>
      <w:fldChar w:fldCharType="end"/>
    </w:r>
  </w:p>
  <w:p w:rsidR="00C63EC9" w:rsidRDefault="00C63E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BB" w:rsidRDefault="00E83CBB">
    <w:pPr>
      <w:pStyle w:val="Kopfzeile"/>
    </w:pPr>
  </w:p>
  <w:p w:rsidR="00E83CBB" w:rsidRDefault="00587AE8">
    <w:pPr>
      <w:pStyle w:val="Kopfzeile"/>
    </w:pPr>
    <w:r>
      <w:rPr>
        <w:noProof/>
      </w:rPr>
      <w:drawing>
        <wp:anchor distT="0" distB="0" distL="114300" distR="114300" simplePos="0" relativeHeight="251658240" behindDoc="0" locked="1" layoutInCell="1" allowOverlap="1" wp14:anchorId="2C72269C" wp14:editId="32400092">
          <wp:simplePos x="0" y="0"/>
          <wp:positionH relativeFrom="column">
            <wp:posOffset>3852545</wp:posOffset>
          </wp:positionH>
          <wp:positionV relativeFrom="page">
            <wp:posOffset>396240</wp:posOffset>
          </wp:positionV>
          <wp:extent cx="2095200" cy="504000"/>
          <wp:effectExtent l="0" t="0" r="635"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95200" cy="504000"/>
                  </a:xfrm>
                  <a:prstGeom prst="rect">
                    <a:avLst/>
                  </a:prstGeom>
                </pic:spPr>
              </pic:pic>
            </a:graphicData>
          </a:graphic>
          <wp14:sizeRelH relativeFrom="margin">
            <wp14:pctWidth>0</wp14:pctWidth>
          </wp14:sizeRelH>
          <wp14:sizeRelV relativeFrom="margin">
            <wp14:pctHeight>0</wp14:pctHeight>
          </wp14:sizeRelV>
        </wp:anchor>
      </w:drawing>
    </w:r>
  </w:p>
  <w:p w:rsidR="00E83CBB" w:rsidRDefault="00E83CBB" w:rsidP="00E83CBB">
    <w:pPr>
      <w:pStyle w:val="Kopfzeile"/>
      <w:jc w:val="right"/>
      <w:rPr>
        <w:b/>
      </w:rPr>
    </w:pPr>
  </w:p>
  <w:p w:rsidR="008A7023" w:rsidRDefault="008A7023" w:rsidP="00E83CBB">
    <w:pPr>
      <w:pStyle w:val="Kopfzeile"/>
      <w:jc w:val="right"/>
      <w:rPr>
        <w:b/>
        <w:sz w:val="32"/>
        <w:szCs w:val="32"/>
      </w:rPr>
    </w:pPr>
  </w:p>
  <w:p w:rsidR="005A4985" w:rsidRDefault="00A2303A" w:rsidP="00587AE8">
    <w:pPr>
      <w:pStyle w:val="Kopfzeile"/>
    </w:pPr>
    <w:r w:rsidRPr="00A2303A">
      <w:rPr>
        <w:b/>
        <w:sz w:val="32"/>
        <w:szCs w:val="32"/>
      </w:rPr>
      <w:t>Press Release</w:t>
    </w:r>
    <w:r w:rsidR="00E83CBB">
      <w:tab/>
    </w:r>
    <w:r w:rsidR="00E83CBB">
      <w:tab/>
      <w:t xml:space="preserve"> </w:t>
    </w:r>
  </w:p>
  <w:p w:rsidR="00E83CBB" w:rsidRDefault="00E83CBB" w:rsidP="00E83CBB">
    <w:pPr>
      <w:pStyle w:val="Kopfzeile"/>
      <w:jc w:val="right"/>
    </w:pPr>
    <w:r>
      <w:t xml:space="preserve">Alpen, </w:t>
    </w:r>
    <w:r w:rsidR="00B2487B">
      <w:t>November</w:t>
    </w:r>
    <w:r w:rsidR="00536C62">
      <w:t xml:space="preserve"> </w:t>
    </w:r>
    <w:r>
      <w:t>201</w:t>
    </w:r>
    <w:r w:rsidR="00563543">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C6"/>
    <w:rsid w:val="000006C4"/>
    <w:rsid w:val="00004C82"/>
    <w:rsid w:val="00015E5E"/>
    <w:rsid w:val="00021A5B"/>
    <w:rsid w:val="00041178"/>
    <w:rsid w:val="000420BF"/>
    <w:rsid w:val="000517AD"/>
    <w:rsid w:val="00057641"/>
    <w:rsid w:val="00077B84"/>
    <w:rsid w:val="00091FD8"/>
    <w:rsid w:val="000D1D67"/>
    <w:rsid w:val="000D36F4"/>
    <w:rsid w:val="000F7823"/>
    <w:rsid w:val="001162C6"/>
    <w:rsid w:val="001206DC"/>
    <w:rsid w:val="001245C8"/>
    <w:rsid w:val="00135436"/>
    <w:rsid w:val="00150F3E"/>
    <w:rsid w:val="00156D6F"/>
    <w:rsid w:val="0015756F"/>
    <w:rsid w:val="00157A36"/>
    <w:rsid w:val="00192E77"/>
    <w:rsid w:val="00195CA7"/>
    <w:rsid w:val="001B112A"/>
    <w:rsid w:val="001D04CA"/>
    <w:rsid w:val="001D347D"/>
    <w:rsid w:val="001F13F7"/>
    <w:rsid w:val="00202A78"/>
    <w:rsid w:val="002033C6"/>
    <w:rsid w:val="002046A9"/>
    <w:rsid w:val="00225F31"/>
    <w:rsid w:val="00234E63"/>
    <w:rsid w:val="0024407C"/>
    <w:rsid w:val="00246BF4"/>
    <w:rsid w:val="00261B9C"/>
    <w:rsid w:val="002718A9"/>
    <w:rsid w:val="00276E3B"/>
    <w:rsid w:val="002775AC"/>
    <w:rsid w:val="00294BC3"/>
    <w:rsid w:val="00297844"/>
    <w:rsid w:val="002A0C42"/>
    <w:rsid w:val="002A5BD4"/>
    <w:rsid w:val="002B4A05"/>
    <w:rsid w:val="002C0B0D"/>
    <w:rsid w:val="002C4813"/>
    <w:rsid w:val="002D11E1"/>
    <w:rsid w:val="002F7D3E"/>
    <w:rsid w:val="00320DC7"/>
    <w:rsid w:val="00342678"/>
    <w:rsid w:val="003444F6"/>
    <w:rsid w:val="00344975"/>
    <w:rsid w:val="00372E43"/>
    <w:rsid w:val="0037415C"/>
    <w:rsid w:val="00382CC3"/>
    <w:rsid w:val="003B0DB8"/>
    <w:rsid w:val="003B0EC1"/>
    <w:rsid w:val="003B57EC"/>
    <w:rsid w:val="003D0269"/>
    <w:rsid w:val="004632EB"/>
    <w:rsid w:val="00464588"/>
    <w:rsid w:val="00494FE7"/>
    <w:rsid w:val="004A083E"/>
    <w:rsid w:val="004A4F05"/>
    <w:rsid w:val="004A5596"/>
    <w:rsid w:val="004B7DD0"/>
    <w:rsid w:val="004C5543"/>
    <w:rsid w:val="004D316F"/>
    <w:rsid w:val="004D4B93"/>
    <w:rsid w:val="004D7CBB"/>
    <w:rsid w:val="004E3409"/>
    <w:rsid w:val="004E6B3C"/>
    <w:rsid w:val="004F112B"/>
    <w:rsid w:val="004F3150"/>
    <w:rsid w:val="00506F02"/>
    <w:rsid w:val="00523987"/>
    <w:rsid w:val="0053594A"/>
    <w:rsid w:val="00536C62"/>
    <w:rsid w:val="00543685"/>
    <w:rsid w:val="00563543"/>
    <w:rsid w:val="00563B2A"/>
    <w:rsid w:val="00570705"/>
    <w:rsid w:val="00587AE8"/>
    <w:rsid w:val="00587BDE"/>
    <w:rsid w:val="00590825"/>
    <w:rsid w:val="0059685D"/>
    <w:rsid w:val="005A35B4"/>
    <w:rsid w:val="005A4985"/>
    <w:rsid w:val="005A5776"/>
    <w:rsid w:val="005B12A3"/>
    <w:rsid w:val="005B1918"/>
    <w:rsid w:val="005B1A62"/>
    <w:rsid w:val="005B3274"/>
    <w:rsid w:val="005D43CE"/>
    <w:rsid w:val="005E1F31"/>
    <w:rsid w:val="005E4024"/>
    <w:rsid w:val="00605437"/>
    <w:rsid w:val="00614296"/>
    <w:rsid w:val="00646F26"/>
    <w:rsid w:val="00656F0F"/>
    <w:rsid w:val="006620A7"/>
    <w:rsid w:val="00683B19"/>
    <w:rsid w:val="00686320"/>
    <w:rsid w:val="006B3B3C"/>
    <w:rsid w:val="006B3C8F"/>
    <w:rsid w:val="006C0FD9"/>
    <w:rsid w:val="006F54A5"/>
    <w:rsid w:val="0071016A"/>
    <w:rsid w:val="00710650"/>
    <w:rsid w:val="00711B24"/>
    <w:rsid w:val="007150BC"/>
    <w:rsid w:val="00715415"/>
    <w:rsid w:val="0072123B"/>
    <w:rsid w:val="007773E3"/>
    <w:rsid w:val="007816E6"/>
    <w:rsid w:val="00785157"/>
    <w:rsid w:val="007A3EDF"/>
    <w:rsid w:val="007D13C5"/>
    <w:rsid w:val="007E06E2"/>
    <w:rsid w:val="007E28F5"/>
    <w:rsid w:val="007E6E22"/>
    <w:rsid w:val="0080546E"/>
    <w:rsid w:val="00806B8C"/>
    <w:rsid w:val="00807BB1"/>
    <w:rsid w:val="0081648C"/>
    <w:rsid w:val="00834DE1"/>
    <w:rsid w:val="008568E5"/>
    <w:rsid w:val="00870611"/>
    <w:rsid w:val="008710F8"/>
    <w:rsid w:val="00871E65"/>
    <w:rsid w:val="008818CB"/>
    <w:rsid w:val="0089279F"/>
    <w:rsid w:val="008A6EFC"/>
    <w:rsid w:val="008A7023"/>
    <w:rsid w:val="008B05C6"/>
    <w:rsid w:val="008B1F2B"/>
    <w:rsid w:val="008C3B58"/>
    <w:rsid w:val="008D271E"/>
    <w:rsid w:val="008D71A6"/>
    <w:rsid w:val="008E2C03"/>
    <w:rsid w:val="00906ABE"/>
    <w:rsid w:val="00912C49"/>
    <w:rsid w:val="00917986"/>
    <w:rsid w:val="009553A7"/>
    <w:rsid w:val="0096335D"/>
    <w:rsid w:val="00973EDE"/>
    <w:rsid w:val="009838F0"/>
    <w:rsid w:val="009864C1"/>
    <w:rsid w:val="00992816"/>
    <w:rsid w:val="009A61F5"/>
    <w:rsid w:val="009B1351"/>
    <w:rsid w:val="009B1913"/>
    <w:rsid w:val="00A035AC"/>
    <w:rsid w:val="00A2303A"/>
    <w:rsid w:val="00A343C7"/>
    <w:rsid w:val="00A46F69"/>
    <w:rsid w:val="00A82D37"/>
    <w:rsid w:val="00A951B8"/>
    <w:rsid w:val="00AA09C4"/>
    <w:rsid w:val="00AD55B4"/>
    <w:rsid w:val="00AD651E"/>
    <w:rsid w:val="00AD7DC2"/>
    <w:rsid w:val="00AF1E45"/>
    <w:rsid w:val="00AF2660"/>
    <w:rsid w:val="00B15D31"/>
    <w:rsid w:val="00B2487B"/>
    <w:rsid w:val="00B331CC"/>
    <w:rsid w:val="00B343BE"/>
    <w:rsid w:val="00B61734"/>
    <w:rsid w:val="00BA0D06"/>
    <w:rsid w:val="00BA43D3"/>
    <w:rsid w:val="00BB122E"/>
    <w:rsid w:val="00BF5878"/>
    <w:rsid w:val="00C05D0B"/>
    <w:rsid w:val="00C114A2"/>
    <w:rsid w:val="00C20AD6"/>
    <w:rsid w:val="00C30AB6"/>
    <w:rsid w:val="00C4432E"/>
    <w:rsid w:val="00C46CC8"/>
    <w:rsid w:val="00C537F4"/>
    <w:rsid w:val="00C55560"/>
    <w:rsid w:val="00C56E6C"/>
    <w:rsid w:val="00C63EC9"/>
    <w:rsid w:val="00C72F04"/>
    <w:rsid w:val="00C761B6"/>
    <w:rsid w:val="00C8677B"/>
    <w:rsid w:val="00C961F4"/>
    <w:rsid w:val="00CA5001"/>
    <w:rsid w:val="00CB5D32"/>
    <w:rsid w:val="00CD4F46"/>
    <w:rsid w:val="00CF075E"/>
    <w:rsid w:val="00D27B99"/>
    <w:rsid w:val="00D44EA0"/>
    <w:rsid w:val="00D45E29"/>
    <w:rsid w:val="00D54775"/>
    <w:rsid w:val="00DB6559"/>
    <w:rsid w:val="00DE702A"/>
    <w:rsid w:val="00DF2AFB"/>
    <w:rsid w:val="00DF75AC"/>
    <w:rsid w:val="00E00515"/>
    <w:rsid w:val="00E01DAC"/>
    <w:rsid w:val="00E1583E"/>
    <w:rsid w:val="00E30F7E"/>
    <w:rsid w:val="00E4033F"/>
    <w:rsid w:val="00E43DAF"/>
    <w:rsid w:val="00E5127F"/>
    <w:rsid w:val="00E6032D"/>
    <w:rsid w:val="00E662F2"/>
    <w:rsid w:val="00E83CBB"/>
    <w:rsid w:val="00E95A59"/>
    <w:rsid w:val="00EC0405"/>
    <w:rsid w:val="00EC2B74"/>
    <w:rsid w:val="00ED1A44"/>
    <w:rsid w:val="00ED3628"/>
    <w:rsid w:val="00ED718D"/>
    <w:rsid w:val="00EF5C3D"/>
    <w:rsid w:val="00F24653"/>
    <w:rsid w:val="00F41231"/>
    <w:rsid w:val="00F769F1"/>
    <w:rsid w:val="00F9506A"/>
    <w:rsid w:val="00FB48CF"/>
    <w:rsid w:val="00FC3AA4"/>
    <w:rsid w:val="00FD2177"/>
    <w:rsid w:val="00FD7270"/>
    <w:rsid w:val="00FE517A"/>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7500413"/>
  <w15:docId w15:val="{C323575F-E99A-481D-A3C5-B867EDC5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35AC"/>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A035AC"/>
    <w:pPr>
      <w:jc w:val="center"/>
    </w:pPr>
    <w:rPr>
      <w:b/>
      <w:bCs/>
      <w:sz w:val="28"/>
    </w:rPr>
  </w:style>
  <w:style w:type="character" w:customStyle="1" w:styleId="TitelZchn">
    <w:name w:val="Titel Zchn"/>
    <w:basedOn w:val="Absatz-Standardschriftart"/>
    <w:link w:val="Titel"/>
    <w:uiPriority w:val="99"/>
    <w:locked/>
    <w:rPr>
      <w:rFonts w:ascii="Cambria" w:hAnsi="Cambria" w:cs="Times New Roman"/>
      <w:b/>
      <w:bCs/>
      <w:kern w:val="28"/>
      <w:sz w:val="32"/>
      <w:szCs w:val="32"/>
    </w:rPr>
  </w:style>
  <w:style w:type="paragraph" w:styleId="Kopfzeile">
    <w:name w:val="header"/>
    <w:basedOn w:val="Standard"/>
    <w:link w:val="KopfzeileZchn"/>
    <w:uiPriority w:val="99"/>
    <w:rsid w:val="00A035AC"/>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sz w:val="24"/>
      <w:szCs w:val="24"/>
    </w:rPr>
  </w:style>
  <w:style w:type="paragraph" w:styleId="Fuzeile">
    <w:name w:val="footer"/>
    <w:basedOn w:val="Standard"/>
    <w:link w:val="FuzeileZchn"/>
    <w:uiPriority w:val="99"/>
    <w:rsid w:val="00A035AC"/>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2">
    <w:name w:val="Body Text 2"/>
    <w:basedOn w:val="Standard"/>
    <w:link w:val="Textkrper2Zchn"/>
    <w:uiPriority w:val="99"/>
    <w:rsid w:val="00A035AC"/>
    <w:pPr>
      <w:spacing w:line="360" w:lineRule="auto"/>
      <w:ind w:right="2209"/>
      <w:jc w:val="both"/>
    </w:pPr>
  </w:style>
  <w:style w:type="character" w:customStyle="1" w:styleId="Textkrper2Zchn">
    <w:name w:val="Textkörper 2 Zchn"/>
    <w:basedOn w:val="Absatz-Standardschriftart"/>
    <w:link w:val="Textkrper2"/>
    <w:uiPriority w:val="99"/>
    <w:locked/>
    <w:rsid w:val="00C30AB6"/>
    <w:rPr>
      <w:rFonts w:ascii="Arial" w:hAnsi="Arial" w:cs="Times New Roman"/>
      <w:sz w:val="24"/>
    </w:rPr>
  </w:style>
  <w:style w:type="character" w:styleId="Seitenzahl">
    <w:name w:val="page number"/>
    <w:basedOn w:val="Absatz-Standardschriftart"/>
    <w:uiPriority w:val="99"/>
    <w:rsid w:val="00A035AC"/>
    <w:rPr>
      <w:rFonts w:cs="Times New Roman"/>
    </w:rPr>
  </w:style>
  <w:style w:type="paragraph" w:styleId="Textkrper">
    <w:name w:val="Body Text"/>
    <w:basedOn w:val="Standard"/>
    <w:link w:val="TextkrperZchn"/>
    <w:uiPriority w:val="99"/>
    <w:rsid w:val="00A035AC"/>
    <w:pPr>
      <w:spacing w:line="360" w:lineRule="auto"/>
      <w:ind w:right="1668"/>
      <w:jc w:val="both"/>
    </w:pPr>
  </w:style>
  <w:style w:type="character" w:customStyle="1" w:styleId="TextkrperZchn">
    <w:name w:val="Textkörper Zchn"/>
    <w:basedOn w:val="Absatz-Standardschriftart"/>
    <w:link w:val="Textkrper"/>
    <w:uiPriority w:val="99"/>
    <w:locked/>
    <w:rsid w:val="00C30AB6"/>
    <w:rPr>
      <w:rFonts w:ascii="Arial" w:hAnsi="Arial" w:cs="Times New Roman"/>
      <w:sz w:val="24"/>
    </w:rPr>
  </w:style>
  <w:style w:type="paragraph" w:styleId="Textkrper3">
    <w:name w:val="Body Text 3"/>
    <w:basedOn w:val="Standard"/>
    <w:link w:val="Textkrper3Zchn"/>
    <w:uiPriority w:val="99"/>
    <w:rsid w:val="00A03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208"/>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Sprechblasentext">
    <w:name w:val="Balloon Text"/>
    <w:basedOn w:val="Standard"/>
    <w:link w:val="SprechblasentextZchn"/>
    <w:uiPriority w:val="99"/>
    <w:semiHidden/>
    <w:rsid w:val="00A03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rsid w:val="002A5BD4"/>
    <w:rPr>
      <w:rFonts w:cs="Times New Roman"/>
      <w:sz w:val="16"/>
    </w:rPr>
  </w:style>
  <w:style w:type="paragraph" w:styleId="Kommentartext">
    <w:name w:val="annotation text"/>
    <w:basedOn w:val="Standard"/>
    <w:link w:val="KommentartextZchn"/>
    <w:uiPriority w:val="99"/>
    <w:rsid w:val="002A5BD4"/>
    <w:rPr>
      <w:sz w:val="20"/>
      <w:szCs w:val="20"/>
    </w:rPr>
  </w:style>
  <w:style w:type="character" w:customStyle="1" w:styleId="KommentartextZchn">
    <w:name w:val="Kommentartext Zchn"/>
    <w:basedOn w:val="Absatz-Standardschriftart"/>
    <w:link w:val="Kommentartext"/>
    <w:uiPriority w:val="99"/>
    <w:locked/>
    <w:rsid w:val="002A5BD4"/>
    <w:rPr>
      <w:rFonts w:ascii="Arial" w:hAnsi="Arial" w:cs="Times New Roman"/>
    </w:rPr>
  </w:style>
  <w:style w:type="paragraph" w:styleId="Kommentarthema">
    <w:name w:val="annotation subject"/>
    <w:basedOn w:val="Kommentartext"/>
    <w:next w:val="Kommentartext"/>
    <w:link w:val="KommentarthemaZchn"/>
    <w:uiPriority w:val="99"/>
    <w:rsid w:val="002A5BD4"/>
    <w:rPr>
      <w:b/>
      <w:bCs/>
    </w:rPr>
  </w:style>
  <w:style w:type="character" w:customStyle="1" w:styleId="KommentarthemaZchn">
    <w:name w:val="Kommentarthema Zchn"/>
    <w:basedOn w:val="KommentartextZchn"/>
    <w:link w:val="Kommentarthema"/>
    <w:uiPriority w:val="99"/>
    <w:locked/>
    <w:rsid w:val="002A5BD4"/>
    <w:rPr>
      <w:rFonts w:ascii="Arial" w:hAnsi="Arial" w:cs="Times New Roman"/>
      <w:b/>
    </w:rPr>
  </w:style>
  <w:style w:type="character" w:styleId="Hyperlink">
    <w:name w:val="Hyperlink"/>
    <w:basedOn w:val="Absatz-Standardschriftart"/>
    <w:uiPriority w:val="99"/>
    <w:rsid w:val="000D36F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arketing\PR_&#214;ffentlichkeitsarbeit\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C84E-2D06-48FE-A3C8-99639427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LEMKEN GmbH &amp; Co. KG</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LEMKEN</dc:creator>
  <cp:lastModifiedBy>Ehses, Marie</cp:lastModifiedBy>
  <cp:revision>2</cp:revision>
  <cp:lastPrinted>2015-08-04T10:48:00Z</cp:lastPrinted>
  <dcterms:created xsi:type="dcterms:W3CDTF">2017-11-10T08:25:00Z</dcterms:created>
  <dcterms:modified xsi:type="dcterms:W3CDTF">2017-11-10T08:25:00Z</dcterms:modified>
</cp:coreProperties>
</file>