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5949A" w14:textId="41E06EDD" w:rsidR="004B35F8" w:rsidRPr="004B35F8" w:rsidRDefault="007B152E" w:rsidP="004B35F8">
      <w:pPr>
        <w:jc w:val="center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7B152E">
        <w:rPr>
          <w:rFonts w:ascii="Calibri" w:hAnsi="Calibri" w:cs="Calibri"/>
          <w:b/>
          <w:bCs/>
          <w:color w:val="000000" w:themeColor="text1"/>
          <w:sz w:val="28"/>
          <w:szCs w:val="28"/>
        </w:rPr>
        <w:t>BKT racconta la sua visione dello sport</w:t>
      </w:r>
    </w:p>
    <w:p w14:paraId="5B72D7ED" w14:textId="77777777" w:rsidR="00662FCF" w:rsidRPr="003B3622" w:rsidRDefault="00662FCF" w:rsidP="00117327">
      <w:pPr>
        <w:jc w:val="both"/>
        <w:rPr>
          <w:rFonts w:ascii="Calibri" w:hAnsi="Calibri" w:cs="Calibri"/>
          <w:b/>
          <w:color w:val="000000" w:themeColor="text1"/>
          <w:sz w:val="28"/>
          <w:szCs w:val="28"/>
        </w:rPr>
      </w:pPr>
    </w:p>
    <w:p w14:paraId="3C37B382" w14:textId="26881798" w:rsidR="007B152E" w:rsidRPr="007B152E" w:rsidRDefault="0062509B" w:rsidP="007B152E">
      <w:pPr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Per 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BKT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 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lo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sport non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è 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soltanto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uno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strumento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di comunicazione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>: è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parte integrante della propria identità. Con una presenza consolidata in oltre 163 Paesi</w:t>
      </w:r>
      <w:r w:rsidR="00120F73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e un ruolo di primo p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i</w:t>
      </w:r>
      <w:r w:rsidR="00120F73">
        <w:rPr>
          <w:rFonts w:ascii="Calibri" w:hAnsi="Calibri" w:cs="Calibri"/>
          <w:i/>
          <w:iCs/>
          <w:color w:val="000000" w:themeColor="text1"/>
          <w:sz w:val="22"/>
          <w:szCs w:val="22"/>
        </w:rPr>
        <w:t>ano nel mondo degli pneumatici Off-Highway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 l’azienda </w:t>
      </w:r>
      <w:r w:rsidR="00120F73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sceglie di investire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anche nelle</w:t>
      </w:r>
      <w:r w:rsidR="00120F73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emozioni, </w:t>
      </w:r>
      <w:r w:rsidR="00120F73">
        <w:rPr>
          <w:rFonts w:ascii="Calibri" w:hAnsi="Calibri" w:cs="Calibri"/>
          <w:i/>
          <w:iCs/>
          <w:color w:val="000000" w:themeColor="text1"/>
          <w:sz w:val="22"/>
          <w:szCs w:val="22"/>
        </w:rPr>
        <w:t>n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elle passioni condivise 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e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nel</w:t>
      </w:r>
      <w:r w:rsidR="00120F73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legame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con 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le</w:t>
      </w:r>
      <w:r w:rsidR="007B152E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comunità.</w:t>
      </w:r>
    </w:p>
    <w:p w14:paraId="3FEE5A0B" w14:textId="2D99F473" w:rsidR="007B152E" w:rsidRPr="007B152E" w:rsidRDefault="007B152E" w:rsidP="007B152E">
      <w:pPr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Il recente rinnovo della partnership globale con LALIGA fino al 2028 e il nuovo accordo con la RFEF, </w:t>
      </w:r>
      <w:r w:rsidR="00DC71F9" w:rsidRP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Real </w:t>
      </w:r>
      <w:proofErr w:type="spellStart"/>
      <w:r w:rsidR="00DC71F9" w:rsidRP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Federación</w:t>
      </w:r>
      <w:proofErr w:type="spellEnd"/>
      <w:r w:rsidR="00DC71F9" w:rsidRP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="00DC71F9" w:rsidRP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Española</w:t>
      </w:r>
      <w:proofErr w:type="spellEnd"/>
      <w:r w:rsidR="00DC71F9" w:rsidRP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de Fútbol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 </w:t>
      </w:r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che vede BKT diventare sponsor ufficiale degli arbitri spagnoli, segnano un passo importante nella strategia del brand.</w:t>
      </w:r>
    </w:p>
    <w:p w14:paraId="3EED96D8" w14:textId="420D5FE4" w:rsidR="003B64ED" w:rsidRPr="007B152E" w:rsidRDefault="007B152E" w:rsidP="007B152E">
      <w:pPr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Ne parliamo con </w:t>
      </w:r>
      <w:r w:rsidRPr="00DC71F9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</w:rPr>
        <w:t>Lucia Salmaso</w:t>
      </w:r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 </w:t>
      </w:r>
      <w:proofErr w:type="spellStart"/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Managing</w:t>
      </w:r>
      <w:proofErr w:type="spellEnd"/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Director di BKT Europe, per approfondire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visione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>, valori</w:t>
      </w:r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DC71F9"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e </w:t>
      </w:r>
      <w:r w:rsidR="00DC71F9">
        <w:rPr>
          <w:rFonts w:ascii="Calibri" w:hAnsi="Calibri" w:cs="Calibri"/>
          <w:i/>
          <w:iCs/>
          <w:color w:val="000000" w:themeColor="text1"/>
          <w:sz w:val="22"/>
          <w:szCs w:val="22"/>
        </w:rPr>
        <w:t>motivazioni</w:t>
      </w:r>
      <w:r w:rsidR="0071175B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alla base di</w:t>
      </w:r>
      <w:r w:rsidRPr="007B152E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queste scelte.</w:t>
      </w:r>
    </w:p>
    <w:p w14:paraId="0CA373B5" w14:textId="77777777" w:rsidR="003B64ED" w:rsidRPr="003B64ED" w:rsidRDefault="003B64ED" w:rsidP="003B64ED">
      <w:pPr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</w:p>
    <w:p w14:paraId="63C013A9" w14:textId="118BF26E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>Quali sono i valori che BKT condivide con il mondo dello sport</w:t>
      </w:r>
      <w:r w:rsidR="00F31194">
        <w:rPr>
          <w:rFonts w:ascii="Calibri" w:hAnsi="Calibri" w:cs="Calibri"/>
          <w:b/>
          <w:bCs/>
          <w:sz w:val="21"/>
          <w:szCs w:val="21"/>
        </w:rPr>
        <w:t>,</w:t>
      </w:r>
      <w:r w:rsidRPr="007B152E">
        <w:rPr>
          <w:rFonts w:ascii="Calibri" w:hAnsi="Calibri" w:cs="Calibri"/>
          <w:b/>
          <w:bCs/>
          <w:sz w:val="21"/>
          <w:szCs w:val="21"/>
        </w:rPr>
        <w:t xml:space="preserve"> e in particolare con il calcio?</w:t>
      </w:r>
    </w:p>
    <w:p w14:paraId="256248BF" w14:textId="108FB2A7" w:rsidR="00F31194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Lo sport è un linguaggio universale</w:t>
      </w:r>
      <w:r w:rsidR="00F31194">
        <w:rPr>
          <w:rFonts w:ascii="Calibri" w:hAnsi="Calibri" w:cs="Calibri"/>
          <w:bCs/>
          <w:sz w:val="21"/>
          <w:szCs w:val="21"/>
        </w:rPr>
        <w:t xml:space="preserve">, </w:t>
      </w:r>
      <w:r w:rsidR="00DC71F9">
        <w:rPr>
          <w:rFonts w:ascii="Calibri" w:hAnsi="Calibri" w:cs="Calibri"/>
          <w:bCs/>
          <w:sz w:val="21"/>
          <w:szCs w:val="21"/>
        </w:rPr>
        <w:t>capace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 </w:t>
      </w:r>
      <w:r w:rsidR="00DC71F9">
        <w:rPr>
          <w:rFonts w:ascii="Calibri" w:hAnsi="Calibri" w:cs="Calibri"/>
          <w:bCs/>
          <w:sz w:val="21"/>
          <w:szCs w:val="21"/>
        </w:rPr>
        <w:t>di</w:t>
      </w:r>
      <w:r w:rsidR="00F31194">
        <w:rPr>
          <w:rFonts w:ascii="Calibri" w:hAnsi="Calibri" w:cs="Calibri"/>
          <w:bCs/>
          <w:sz w:val="21"/>
          <w:szCs w:val="21"/>
        </w:rPr>
        <w:t xml:space="preserve"> unire</w:t>
      </w:r>
      <w:r w:rsidRPr="007B152E">
        <w:rPr>
          <w:rFonts w:ascii="Calibri" w:hAnsi="Calibri" w:cs="Calibri"/>
          <w:bCs/>
          <w:sz w:val="21"/>
          <w:szCs w:val="21"/>
        </w:rPr>
        <w:t xml:space="preserve"> le persone, supera</w:t>
      </w:r>
      <w:r w:rsidR="00F31194">
        <w:rPr>
          <w:rFonts w:ascii="Calibri" w:hAnsi="Calibri" w:cs="Calibri"/>
          <w:bCs/>
          <w:sz w:val="21"/>
          <w:szCs w:val="21"/>
        </w:rPr>
        <w:t>re</w:t>
      </w:r>
      <w:r w:rsidRPr="007B152E">
        <w:rPr>
          <w:rFonts w:ascii="Calibri" w:hAnsi="Calibri" w:cs="Calibri"/>
          <w:bCs/>
          <w:sz w:val="21"/>
          <w:szCs w:val="21"/>
        </w:rPr>
        <w:t xml:space="preserve"> barriere culturali e ispira</w:t>
      </w:r>
      <w:r w:rsidR="00F31194">
        <w:rPr>
          <w:rFonts w:ascii="Calibri" w:hAnsi="Calibri" w:cs="Calibri"/>
          <w:bCs/>
          <w:sz w:val="21"/>
          <w:szCs w:val="21"/>
        </w:rPr>
        <w:t>re</w:t>
      </w:r>
      <w:r w:rsidRPr="007B152E">
        <w:rPr>
          <w:rFonts w:ascii="Calibri" w:hAnsi="Calibri" w:cs="Calibri"/>
          <w:bCs/>
          <w:sz w:val="21"/>
          <w:szCs w:val="21"/>
        </w:rPr>
        <w:t xml:space="preserve"> le generazioni. In BKT ci identifichiamo nei</w:t>
      </w:r>
      <w:r w:rsidR="00F31194">
        <w:rPr>
          <w:rFonts w:ascii="Calibri" w:hAnsi="Calibri" w:cs="Calibri"/>
          <w:bCs/>
          <w:sz w:val="21"/>
          <w:szCs w:val="21"/>
        </w:rPr>
        <w:t xml:space="preserve"> suoi</w:t>
      </w:r>
      <w:r w:rsidRPr="007B152E">
        <w:rPr>
          <w:rFonts w:ascii="Calibri" w:hAnsi="Calibri" w:cs="Calibri"/>
          <w:bCs/>
          <w:sz w:val="21"/>
          <w:szCs w:val="21"/>
        </w:rPr>
        <w:t xml:space="preserve"> valori </w:t>
      </w:r>
      <w:r w:rsidR="00DC71F9" w:rsidRPr="007B152E">
        <w:rPr>
          <w:rFonts w:ascii="Calibri" w:hAnsi="Calibri" w:cs="Calibri"/>
          <w:bCs/>
          <w:sz w:val="21"/>
          <w:szCs w:val="21"/>
        </w:rPr>
        <w:t>autentici:</w:t>
      </w:r>
      <w:r w:rsidRPr="007B152E">
        <w:rPr>
          <w:rFonts w:ascii="Calibri" w:hAnsi="Calibri" w:cs="Calibri"/>
          <w:bCs/>
          <w:sz w:val="21"/>
          <w:szCs w:val="21"/>
        </w:rPr>
        <w:t xml:space="preserve"> la passione che spinge a dare il </w:t>
      </w:r>
      <w:r w:rsidR="00F31194">
        <w:rPr>
          <w:rFonts w:ascii="Calibri" w:hAnsi="Calibri" w:cs="Calibri"/>
          <w:bCs/>
          <w:sz w:val="21"/>
          <w:szCs w:val="21"/>
        </w:rPr>
        <w:t>massimo</w:t>
      </w:r>
      <w:r w:rsidRPr="007B152E">
        <w:rPr>
          <w:rFonts w:ascii="Calibri" w:hAnsi="Calibri" w:cs="Calibri"/>
          <w:bCs/>
          <w:sz w:val="21"/>
          <w:szCs w:val="21"/>
        </w:rPr>
        <w:t>, il rispetto per le regole e per gli avversari,</w:t>
      </w:r>
      <w:r w:rsidR="00F31194">
        <w:rPr>
          <w:rFonts w:ascii="Calibri" w:hAnsi="Calibri" w:cs="Calibri"/>
          <w:bCs/>
          <w:sz w:val="21"/>
          <w:szCs w:val="21"/>
        </w:rPr>
        <w:t xml:space="preserve"> lo spirito</w:t>
      </w:r>
      <w:r w:rsidRPr="007B152E">
        <w:rPr>
          <w:rFonts w:ascii="Calibri" w:hAnsi="Calibri" w:cs="Calibri"/>
          <w:bCs/>
          <w:sz w:val="21"/>
          <w:szCs w:val="21"/>
        </w:rPr>
        <w:t xml:space="preserve"> di squadra e, soprattutto, l’impegno 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quotidiano </w:t>
      </w:r>
      <w:r w:rsidR="00DC71F9">
        <w:rPr>
          <w:rFonts w:ascii="Calibri" w:hAnsi="Calibri" w:cs="Calibri"/>
          <w:bCs/>
          <w:sz w:val="21"/>
          <w:szCs w:val="21"/>
        </w:rPr>
        <w:t>verso</w:t>
      </w:r>
      <w:r w:rsidR="00F31194">
        <w:rPr>
          <w:rFonts w:ascii="Calibri" w:hAnsi="Calibri" w:cs="Calibri"/>
          <w:bCs/>
          <w:sz w:val="21"/>
          <w:szCs w:val="21"/>
        </w:rPr>
        <w:t xml:space="preserve"> </w:t>
      </w:r>
      <w:r w:rsidRPr="007B152E">
        <w:rPr>
          <w:rFonts w:ascii="Calibri" w:hAnsi="Calibri" w:cs="Calibri"/>
          <w:bCs/>
          <w:sz w:val="21"/>
          <w:szCs w:val="21"/>
        </w:rPr>
        <w:t xml:space="preserve">obiettivi comuni. </w:t>
      </w:r>
    </w:p>
    <w:p w14:paraId="5280FF17" w14:textId="2F583E18" w:rsidR="001C0A30" w:rsidRDefault="007B152E" w:rsidP="001C0A30">
      <w:pPr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Il calcio, in particolare, incarna questi principi in modo esemplare. Non è solo un </w:t>
      </w:r>
      <w:r w:rsidR="00DC71F9" w:rsidRPr="007B152E">
        <w:rPr>
          <w:rFonts w:ascii="Calibri" w:hAnsi="Calibri" w:cs="Calibri"/>
          <w:bCs/>
          <w:sz w:val="21"/>
          <w:szCs w:val="21"/>
        </w:rPr>
        <w:t>gioco</w:t>
      </w:r>
      <w:r w:rsidR="00DC71F9">
        <w:rPr>
          <w:rFonts w:ascii="Calibri" w:hAnsi="Calibri" w:cs="Calibri"/>
          <w:bCs/>
          <w:sz w:val="21"/>
          <w:szCs w:val="21"/>
        </w:rPr>
        <w:t>: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 </w:t>
      </w:r>
      <w:r w:rsidR="00DC71F9">
        <w:rPr>
          <w:rFonts w:ascii="Calibri" w:hAnsi="Calibri" w:cs="Calibri"/>
          <w:bCs/>
          <w:sz w:val="21"/>
          <w:szCs w:val="21"/>
        </w:rPr>
        <w:t>è</w:t>
      </w:r>
      <w:r w:rsidRPr="007B152E">
        <w:rPr>
          <w:rFonts w:ascii="Calibri" w:hAnsi="Calibri" w:cs="Calibri"/>
          <w:bCs/>
          <w:sz w:val="21"/>
          <w:szCs w:val="21"/>
        </w:rPr>
        <w:t xml:space="preserve"> una scuola di vita, un</w:t>
      </w:r>
      <w:r w:rsidR="00CC1634">
        <w:rPr>
          <w:rFonts w:ascii="Calibri" w:hAnsi="Calibri" w:cs="Calibri"/>
          <w:bCs/>
          <w:sz w:val="21"/>
          <w:szCs w:val="21"/>
        </w:rPr>
        <w:t>o strument</w:t>
      </w:r>
      <w:r w:rsidR="001C0A30">
        <w:rPr>
          <w:rFonts w:ascii="Calibri" w:hAnsi="Calibri" w:cs="Calibri"/>
          <w:bCs/>
          <w:sz w:val="21"/>
          <w:szCs w:val="21"/>
        </w:rPr>
        <w:t xml:space="preserve">o </w:t>
      </w:r>
      <w:r w:rsidR="00DC71F9">
        <w:rPr>
          <w:rFonts w:ascii="Calibri" w:hAnsi="Calibri" w:cs="Calibri"/>
          <w:bCs/>
          <w:sz w:val="21"/>
          <w:szCs w:val="21"/>
        </w:rPr>
        <w:t>educativo, un</w:t>
      </w:r>
      <w:r w:rsidRPr="007B152E">
        <w:rPr>
          <w:rFonts w:ascii="Calibri" w:hAnsi="Calibri" w:cs="Calibri"/>
          <w:bCs/>
          <w:sz w:val="21"/>
          <w:szCs w:val="21"/>
        </w:rPr>
        <w:t xml:space="preserve"> mezzo per creare legami</w:t>
      </w:r>
      <w:r w:rsidR="001C0A30">
        <w:rPr>
          <w:rFonts w:ascii="Calibri" w:hAnsi="Calibri" w:cs="Calibri"/>
          <w:bCs/>
          <w:sz w:val="21"/>
          <w:szCs w:val="21"/>
        </w:rPr>
        <w:t xml:space="preserve"> e trasmettere valori</w:t>
      </w:r>
      <w:r w:rsidRPr="007B152E">
        <w:rPr>
          <w:rFonts w:ascii="Calibri" w:hAnsi="Calibri" w:cs="Calibri"/>
          <w:bCs/>
          <w:sz w:val="21"/>
          <w:szCs w:val="21"/>
        </w:rPr>
        <w:t>.</w:t>
      </w:r>
      <w:r w:rsidR="001C0A30">
        <w:rPr>
          <w:rFonts w:ascii="Calibri" w:hAnsi="Calibri" w:cs="Calibri"/>
          <w:bCs/>
          <w:sz w:val="21"/>
          <w:szCs w:val="21"/>
        </w:rPr>
        <w:t xml:space="preserve"> </w:t>
      </w:r>
    </w:p>
    <w:p w14:paraId="5ABF3919" w14:textId="25D4C58C" w:rsidR="007B152E" w:rsidRDefault="001C0A30" w:rsidP="00DC71F9">
      <w:pPr>
        <w:rPr>
          <w:rFonts w:ascii="Calibri" w:hAnsi="Calibri" w:cs="Calibri"/>
          <w:bCs/>
          <w:sz w:val="21"/>
          <w:szCs w:val="21"/>
        </w:rPr>
      </w:pPr>
      <w:r>
        <w:rPr>
          <w:rFonts w:ascii="Calibri" w:hAnsi="Calibri" w:cs="Calibri"/>
          <w:bCs/>
          <w:sz w:val="21"/>
          <w:szCs w:val="21"/>
        </w:rPr>
        <w:t xml:space="preserve">Anche in azienda, il successo nasce da determinazione, metodo e visione.  </w:t>
      </w:r>
      <w:r w:rsidR="00DC71F9">
        <w:rPr>
          <w:rFonts w:ascii="Calibri" w:hAnsi="Calibri" w:cs="Calibri"/>
          <w:bCs/>
          <w:sz w:val="21"/>
          <w:szCs w:val="21"/>
        </w:rPr>
        <w:t>Le nostre</w:t>
      </w:r>
      <w:r w:rsidR="007B152E" w:rsidRPr="007B152E">
        <w:rPr>
          <w:rFonts w:ascii="Calibri" w:hAnsi="Calibri" w:cs="Calibri"/>
          <w:bCs/>
          <w:sz w:val="21"/>
          <w:szCs w:val="21"/>
        </w:rPr>
        <w:t xml:space="preserve"> partnership non sono mai semplici operazioni di branding</w:t>
      </w:r>
      <w:r>
        <w:rPr>
          <w:rFonts w:ascii="Calibri" w:hAnsi="Calibri" w:cs="Calibri"/>
          <w:bCs/>
          <w:sz w:val="21"/>
          <w:szCs w:val="21"/>
        </w:rPr>
        <w:t>:</w:t>
      </w:r>
      <w:r w:rsidR="007B152E" w:rsidRPr="007B152E">
        <w:rPr>
          <w:rFonts w:ascii="Calibri" w:hAnsi="Calibri" w:cs="Calibri"/>
          <w:bCs/>
          <w:sz w:val="21"/>
          <w:szCs w:val="21"/>
        </w:rPr>
        <w:t xml:space="preserve"> </w:t>
      </w:r>
      <w:r w:rsidR="00DC71F9">
        <w:rPr>
          <w:rFonts w:ascii="Calibri" w:hAnsi="Calibri" w:cs="Calibri"/>
          <w:bCs/>
          <w:sz w:val="21"/>
          <w:szCs w:val="21"/>
        </w:rPr>
        <w:t xml:space="preserve">sono </w:t>
      </w:r>
      <w:r w:rsidR="00DC71F9" w:rsidRPr="007B152E">
        <w:rPr>
          <w:rFonts w:ascii="Calibri" w:hAnsi="Calibri" w:cs="Calibri"/>
          <w:bCs/>
          <w:sz w:val="21"/>
          <w:szCs w:val="21"/>
        </w:rPr>
        <w:t>l’espressione</w:t>
      </w:r>
      <w:r w:rsidR="007B152E" w:rsidRPr="007B152E">
        <w:rPr>
          <w:rFonts w:ascii="Calibri" w:hAnsi="Calibri" w:cs="Calibri"/>
          <w:bCs/>
          <w:sz w:val="21"/>
          <w:szCs w:val="21"/>
        </w:rPr>
        <w:t xml:space="preserve"> concreta </w:t>
      </w:r>
      <w:r>
        <w:rPr>
          <w:rFonts w:ascii="Calibri" w:hAnsi="Calibri" w:cs="Calibri"/>
          <w:bCs/>
          <w:sz w:val="21"/>
          <w:szCs w:val="21"/>
        </w:rPr>
        <w:t xml:space="preserve">di </w:t>
      </w:r>
      <w:r w:rsidR="00DC71F9">
        <w:rPr>
          <w:rFonts w:ascii="Calibri" w:hAnsi="Calibri" w:cs="Calibri"/>
          <w:bCs/>
          <w:sz w:val="21"/>
          <w:szCs w:val="21"/>
        </w:rPr>
        <w:t xml:space="preserve">una </w:t>
      </w:r>
      <w:r w:rsidR="00DC71F9" w:rsidRPr="007B152E">
        <w:rPr>
          <w:rFonts w:ascii="Calibri" w:hAnsi="Calibri" w:cs="Calibri"/>
          <w:bCs/>
          <w:sz w:val="21"/>
          <w:szCs w:val="21"/>
        </w:rPr>
        <w:t>cultura</w:t>
      </w:r>
      <w:r w:rsidR="007B152E" w:rsidRPr="007B152E">
        <w:rPr>
          <w:rFonts w:ascii="Calibri" w:hAnsi="Calibri" w:cs="Calibri"/>
          <w:bCs/>
          <w:sz w:val="21"/>
          <w:szCs w:val="21"/>
        </w:rPr>
        <w:t xml:space="preserve"> aziendale</w:t>
      </w:r>
      <w:r>
        <w:rPr>
          <w:rFonts w:ascii="Calibri" w:hAnsi="Calibri" w:cs="Calibri"/>
          <w:bCs/>
          <w:sz w:val="21"/>
          <w:szCs w:val="21"/>
        </w:rPr>
        <w:t xml:space="preserve"> fondata su coerenza, programmazione e miglioramento continuo</w:t>
      </w:r>
      <w:r w:rsidR="007B152E" w:rsidRPr="007B152E">
        <w:rPr>
          <w:rFonts w:ascii="Calibri" w:hAnsi="Calibri" w:cs="Calibri"/>
          <w:bCs/>
          <w:sz w:val="21"/>
          <w:szCs w:val="21"/>
        </w:rPr>
        <w:t>.</w:t>
      </w:r>
    </w:p>
    <w:p w14:paraId="4BF5C6EC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</w:p>
    <w:p w14:paraId="74FE53D6" w14:textId="77777777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>Come si inserisce la partnership con LALIGA nella strategia di business di BKT?</w:t>
      </w:r>
    </w:p>
    <w:p w14:paraId="5BE33E30" w14:textId="5078534D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La partnership con LALIGA, recentemente estesa fino al 2028, rappresenta un investimento strategico in aree geografiche dove il calcio è </w:t>
      </w:r>
      <w:r w:rsidR="008C2206">
        <w:rPr>
          <w:rFonts w:ascii="Calibri" w:hAnsi="Calibri" w:cs="Calibri"/>
          <w:bCs/>
          <w:sz w:val="21"/>
          <w:szCs w:val="21"/>
        </w:rPr>
        <w:t>parte integrante d</w:t>
      </w:r>
      <w:r w:rsidRPr="007B152E">
        <w:rPr>
          <w:rFonts w:ascii="Calibri" w:hAnsi="Calibri" w:cs="Calibri"/>
          <w:bCs/>
          <w:sz w:val="21"/>
          <w:szCs w:val="21"/>
        </w:rPr>
        <w:t xml:space="preserve">ella cultura e dove BKT </w:t>
      </w:r>
      <w:r w:rsidR="008C2206">
        <w:rPr>
          <w:rFonts w:ascii="Calibri" w:hAnsi="Calibri" w:cs="Calibri"/>
          <w:bCs/>
          <w:sz w:val="21"/>
          <w:szCs w:val="21"/>
        </w:rPr>
        <w:t xml:space="preserve">punta </w:t>
      </w:r>
      <w:r w:rsidR="00DC71F9">
        <w:rPr>
          <w:rFonts w:ascii="Calibri" w:hAnsi="Calibri" w:cs="Calibri"/>
          <w:bCs/>
          <w:sz w:val="21"/>
          <w:szCs w:val="21"/>
        </w:rPr>
        <w:t xml:space="preserve">a </w:t>
      </w:r>
      <w:r w:rsidR="00DC71F9" w:rsidRPr="007B152E">
        <w:rPr>
          <w:rFonts w:ascii="Calibri" w:hAnsi="Calibri" w:cs="Calibri"/>
          <w:bCs/>
          <w:sz w:val="21"/>
          <w:szCs w:val="21"/>
        </w:rPr>
        <w:t>rafforzare</w:t>
      </w:r>
      <w:r w:rsidRPr="007B152E">
        <w:rPr>
          <w:rFonts w:ascii="Calibri" w:hAnsi="Calibri" w:cs="Calibri"/>
          <w:bCs/>
          <w:sz w:val="21"/>
          <w:szCs w:val="21"/>
        </w:rPr>
        <w:t xml:space="preserve"> ulteriormente la propria presenza. 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Non </w:t>
      </w:r>
      <w:r w:rsidR="00DC71F9">
        <w:rPr>
          <w:rFonts w:ascii="Calibri" w:hAnsi="Calibri" w:cs="Calibri"/>
          <w:bCs/>
          <w:sz w:val="21"/>
          <w:szCs w:val="21"/>
        </w:rPr>
        <w:t>si</w:t>
      </w:r>
      <w:r w:rsidR="008C2206">
        <w:rPr>
          <w:rFonts w:ascii="Calibri" w:hAnsi="Calibri" w:cs="Calibri"/>
          <w:bCs/>
          <w:sz w:val="21"/>
          <w:szCs w:val="21"/>
        </w:rPr>
        <w:t xml:space="preserve"> tratta </w:t>
      </w:r>
      <w:r w:rsidRPr="007B152E">
        <w:rPr>
          <w:rFonts w:ascii="Calibri" w:hAnsi="Calibri" w:cs="Calibri"/>
          <w:bCs/>
          <w:sz w:val="21"/>
          <w:szCs w:val="21"/>
        </w:rPr>
        <w:t>soltanto di visibilità, ma di posizionamento</w:t>
      </w:r>
      <w:r w:rsidR="008C2206">
        <w:rPr>
          <w:rFonts w:ascii="Calibri" w:hAnsi="Calibri" w:cs="Calibri"/>
          <w:bCs/>
          <w:sz w:val="21"/>
          <w:szCs w:val="21"/>
        </w:rPr>
        <w:t xml:space="preserve">: grazie a questa partnership, entriamo </w:t>
      </w:r>
    </w:p>
    <w:p w14:paraId="06BF61FE" w14:textId="713583C0" w:rsidR="008C2206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, nei cuori e</w:t>
      </w:r>
      <w:r w:rsidR="008C2206">
        <w:rPr>
          <w:rFonts w:ascii="Calibri" w:hAnsi="Calibri" w:cs="Calibri"/>
          <w:bCs/>
          <w:sz w:val="21"/>
          <w:szCs w:val="21"/>
        </w:rPr>
        <w:t xml:space="preserve"> nelle case di milioni di tifosi, consolidando il </w:t>
      </w:r>
      <w:r w:rsidR="00DC71F9">
        <w:rPr>
          <w:rFonts w:ascii="Calibri" w:hAnsi="Calibri" w:cs="Calibri"/>
          <w:bCs/>
          <w:sz w:val="21"/>
          <w:szCs w:val="21"/>
        </w:rPr>
        <w:t xml:space="preserve">brand </w:t>
      </w:r>
      <w:r w:rsidR="00DC71F9" w:rsidRPr="007B152E">
        <w:rPr>
          <w:rFonts w:ascii="Calibri" w:hAnsi="Calibri" w:cs="Calibri"/>
          <w:bCs/>
          <w:sz w:val="21"/>
          <w:szCs w:val="21"/>
        </w:rPr>
        <w:t>a</w:t>
      </w:r>
      <w:r w:rsidRPr="007B152E">
        <w:rPr>
          <w:rFonts w:ascii="Calibri" w:hAnsi="Calibri" w:cs="Calibri"/>
          <w:bCs/>
          <w:sz w:val="21"/>
          <w:szCs w:val="21"/>
        </w:rPr>
        <w:t xml:space="preserve"> livello internazionale</w:t>
      </w:r>
      <w:r w:rsidR="008C2206">
        <w:rPr>
          <w:rFonts w:ascii="Calibri" w:hAnsi="Calibri" w:cs="Calibri"/>
          <w:bCs/>
          <w:sz w:val="21"/>
          <w:szCs w:val="21"/>
        </w:rPr>
        <w:t xml:space="preserve"> </w:t>
      </w:r>
      <w:r w:rsidR="00DC71F9">
        <w:rPr>
          <w:rFonts w:ascii="Calibri" w:hAnsi="Calibri" w:cs="Calibri"/>
          <w:bCs/>
          <w:sz w:val="21"/>
          <w:szCs w:val="21"/>
        </w:rPr>
        <w:t>attraverso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 una</w:t>
      </w:r>
      <w:r w:rsidRPr="007B152E">
        <w:rPr>
          <w:rFonts w:ascii="Calibri" w:hAnsi="Calibri" w:cs="Calibri"/>
          <w:bCs/>
          <w:sz w:val="21"/>
          <w:szCs w:val="21"/>
        </w:rPr>
        <w:t xml:space="preserve"> narrazione</w:t>
      </w:r>
      <w:r w:rsidR="008C2206">
        <w:rPr>
          <w:rFonts w:ascii="Calibri" w:hAnsi="Calibri" w:cs="Calibri"/>
          <w:bCs/>
          <w:sz w:val="21"/>
          <w:szCs w:val="21"/>
        </w:rPr>
        <w:t xml:space="preserve"> che parla di </w:t>
      </w:r>
      <w:r w:rsidR="00DC71F9">
        <w:rPr>
          <w:rFonts w:ascii="Calibri" w:hAnsi="Calibri" w:cs="Calibri"/>
          <w:bCs/>
          <w:sz w:val="21"/>
          <w:szCs w:val="21"/>
        </w:rPr>
        <w:t xml:space="preserve">qualità, </w:t>
      </w:r>
      <w:r w:rsidR="00DC71F9" w:rsidRPr="007B152E">
        <w:rPr>
          <w:rFonts w:ascii="Calibri" w:hAnsi="Calibri" w:cs="Calibri"/>
          <w:bCs/>
          <w:sz w:val="21"/>
          <w:szCs w:val="21"/>
        </w:rPr>
        <w:t>passione</w:t>
      </w:r>
      <w:r w:rsidRPr="007B152E">
        <w:rPr>
          <w:rFonts w:ascii="Calibri" w:hAnsi="Calibri" w:cs="Calibri"/>
          <w:bCs/>
          <w:sz w:val="21"/>
          <w:szCs w:val="21"/>
        </w:rPr>
        <w:t xml:space="preserve"> e innovazione. </w:t>
      </w:r>
    </w:p>
    <w:p w14:paraId="37D5A49C" w14:textId="09B8847D" w:rsid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È un asset strategico che dialoga con il pubblico finale e rafforza la fiducia dei nostri partner commerciali, che vedono in BKT un’azienda solida, dinamica e proiettata verso una crescita sostenibile.</w:t>
      </w:r>
    </w:p>
    <w:p w14:paraId="768C97D6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</w:p>
    <w:p w14:paraId="1A18C11A" w14:textId="77777777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>La nuova partnership con la RFEF, e in particolare con il settore arbitrale, rappresenta un’evoluzione interessante. Cosa ha spinto BKT a investire in questa direzione?</w:t>
      </w:r>
    </w:p>
    <w:p w14:paraId="7086F9D5" w14:textId="08D38B65" w:rsidR="005245DC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Con la RFEF – e nello specifico con il corpo arbitrale – abbiamo </w:t>
      </w:r>
      <w:r w:rsidR="005245DC">
        <w:rPr>
          <w:rFonts w:ascii="Calibri" w:hAnsi="Calibri" w:cs="Calibri"/>
          <w:bCs/>
          <w:sz w:val="21"/>
          <w:szCs w:val="21"/>
        </w:rPr>
        <w:t xml:space="preserve">deciso </w:t>
      </w:r>
      <w:r w:rsidRPr="007B152E">
        <w:rPr>
          <w:rFonts w:ascii="Calibri" w:hAnsi="Calibri" w:cs="Calibri"/>
          <w:bCs/>
          <w:sz w:val="21"/>
          <w:szCs w:val="21"/>
        </w:rPr>
        <w:t>di sostenere una componente</w:t>
      </w:r>
      <w:r w:rsidR="005245DC">
        <w:rPr>
          <w:rFonts w:ascii="Calibri" w:hAnsi="Calibri" w:cs="Calibri"/>
          <w:bCs/>
          <w:sz w:val="21"/>
          <w:szCs w:val="21"/>
        </w:rPr>
        <w:t xml:space="preserve"> fondamentale</w:t>
      </w:r>
      <w:r w:rsidRPr="007B152E">
        <w:rPr>
          <w:rFonts w:ascii="Calibri" w:hAnsi="Calibri" w:cs="Calibri"/>
          <w:bCs/>
          <w:sz w:val="21"/>
          <w:szCs w:val="21"/>
        </w:rPr>
        <w:t xml:space="preserve">, spesso poco valorizzata, del sistema calcistico: quella </w:t>
      </w:r>
      <w:r w:rsidR="005245DC">
        <w:rPr>
          <w:rFonts w:ascii="Calibri" w:hAnsi="Calibri" w:cs="Calibri"/>
          <w:bCs/>
          <w:sz w:val="21"/>
          <w:szCs w:val="21"/>
        </w:rPr>
        <w:t xml:space="preserve">che garantisce </w:t>
      </w:r>
      <w:r w:rsidRPr="007B152E">
        <w:rPr>
          <w:rFonts w:ascii="Calibri" w:hAnsi="Calibri" w:cs="Calibri"/>
          <w:bCs/>
          <w:sz w:val="21"/>
          <w:szCs w:val="21"/>
        </w:rPr>
        <w:t xml:space="preserve">equilibrio, </w:t>
      </w:r>
      <w:r w:rsidR="005245DC">
        <w:rPr>
          <w:rFonts w:ascii="Calibri" w:hAnsi="Calibri" w:cs="Calibri"/>
          <w:bCs/>
          <w:sz w:val="21"/>
          <w:szCs w:val="21"/>
        </w:rPr>
        <w:t xml:space="preserve">autorevolezza e rispetto delle regole. </w:t>
      </w:r>
    </w:p>
    <w:p w14:paraId="42B4C069" w14:textId="65D38DFE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Gli arbitri </w:t>
      </w:r>
      <w:r w:rsidR="005245DC">
        <w:rPr>
          <w:rFonts w:ascii="Calibri" w:hAnsi="Calibri" w:cs="Calibri"/>
          <w:bCs/>
          <w:sz w:val="21"/>
          <w:szCs w:val="21"/>
        </w:rPr>
        <w:t xml:space="preserve">rappresentano </w:t>
      </w:r>
      <w:r w:rsidRPr="007B152E">
        <w:rPr>
          <w:rFonts w:ascii="Calibri" w:hAnsi="Calibri" w:cs="Calibri"/>
          <w:bCs/>
          <w:sz w:val="21"/>
          <w:szCs w:val="21"/>
        </w:rPr>
        <w:t>valori chiave come disciplina, rigore, preparazione e integrità</w:t>
      </w:r>
      <w:r w:rsidR="005245DC">
        <w:rPr>
          <w:rFonts w:ascii="Calibri" w:hAnsi="Calibri" w:cs="Calibri"/>
          <w:bCs/>
          <w:sz w:val="21"/>
          <w:szCs w:val="21"/>
        </w:rPr>
        <w:t>. Valori che condividiamo pienamente.</w:t>
      </w:r>
    </w:p>
    <w:p w14:paraId="2B465E4D" w14:textId="77777777" w:rsid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Sostenere il settore arbitrale significa riconoscere il ruolo cruciale che questi professionisti ricoprono nel garantire la correttezza e la credibilità del gioco. È una scelta di valore e coerenza, </w:t>
      </w:r>
      <w:r w:rsidRPr="007B152E">
        <w:rPr>
          <w:rFonts w:ascii="Calibri" w:hAnsi="Calibri" w:cs="Calibri"/>
          <w:bCs/>
          <w:sz w:val="21"/>
          <w:szCs w:val="21"/>
        </w:rPr>
        <w:lastRenderedPageBreak/>
        <w:t>che rafforza il nostro impegno verso una visione dello sport intesa come modello educativo e istituzionale.</w:t>
      </w:r>
    </w:p>
    <w:p w14:paraId="330AFC36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</w:p>
    <w:p w14:paraId="459C87DD" w14:textId="77777777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>In che modo queste sponsorizzazioni aiutano BKT a costruire relazioni con il territorio, le comunità locali e i giovani?</w:t>
      </w:r>
    </w:p>
    <w:p w14:paraId="21150599" w14:textId="10EA839E" w:rsidR="007B152E" w:rsidRPr="007B152E" w:rsidRDefault="007B152E" w:rsidP="007B152E">
      <w:pPr>
        <w:jc w:val="both"/>
        <w:rPr>
          <w:rFonts w:ascii="Calibri" w:hAnsi="Calibri" w:cs="Calibri"/>
          <w:b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Ogni nostra sponsorizzazione è concepita per generare un impatto</w:t>
      </w:r>
      <w:r w:rsidR="00DC71F9">
        <w:rPr>
          <w:rFonts w:ascii="Calibri" w:hAnsi="Calibri" w:cs="Calibri"/>
          <w:bCs/>
          <w:sz w:val="21"/>
          <w:szCs w:val="21"/>
        </w:rPr>
        <w:t xml:space="preserve"> </w:t>
      </w:r>
      <w:r w:rsidR="008C3366">
        <w:rPr>
          <w:rFonts w:ascii="Calibri" w:hAnsi="Calibri" w:cs="Calibri"/>
          <w:bCs/>
          <w:sz w:val="21"/>
          <w:szCs w:val="21"/>
        </w:rPr>
        <w:t>reale</w:t>
      </w:r>
      <w:r w:rsidRPr="007B152E">
        <w:rPr>
          <w:rFonts w:ascii="Calibri" w:hAnsi="Calibri" w:cs="Calibri"/>
          <w:bCs/>
          <w:sz w:val="21"/>
          <w:szCs w:val="21"/>
        </w:rPr>
        <w:t xml:space="preserve">. Con LALIGA, ad esempio, abbiamo </w:t>
      </w:r>
      <w:r w:rsidR="008C3366">
        <w:rPr>
          <w:rFonts w:ascii="Calibri" w:hAnsi="Calibri" w:cs="Calibri"/>
          <w:bCs/>
          <w:sz w:val="21"/>
          <w:szCs w:val="21"/>
        </w:rPr>
        <w:t>attivato</w:t>
      </w:r>
      <w:r w:rsidRPr="007B152E">
        <w:rPr>
          <w:rFonts w:ascii="Calibri" w:hAnsi="Calibri" w:cs="Calibri"/>
          <w:bCs/>
          <w:sz w:val="21"/>
          <w:szCs w:val="21"/>
        </w:rPr>
        <w:t xml:space="preserve"> iniziative che vanno ben oltre la visibilità del brand: coinvolgiamo i tifosi, promuoviamo progetti sociali, riportiamo il calcio nei quartieri e nelle comunità.</w:t>
      </w:r>
    </w:p>
    <w:p w14:paraId="3E849008" w14:textId="77777777" w:rsid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Con la RFEF, intendiamo proseguire in questa direzione, valorizzando il ruolo educativo dello sport, avvicinando il mondo arbitrale ai giovani e contribuendo a una cultura del rispetto e del fair play. Vogliamo essere percepiti come un brand autentico, presente e vicino alle persone. Costruire relazioni solide e durature con i nostri stakeholder è parte integrante del nostro modo di fare impresa.</w:t>
      </w:r>
    </w:p>
    <w:p w14:paraId="41795FAF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</w:p>
    <w:p w14:paraId="7E964763" w14:textId="77777777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>Quanto conta per BKT essere percepita come un attore credibile, presente e attivo all’interno del tessuto sportivo e istituzionale spagnolo?</w:t>
      </w:r>
    </w:p>
    <w:p w14:paraId="663DA1EA" w14:textId="2248A7B4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Essere credibili significa agire con coerenza e visione. In Spagna, come in tutti i mercati strategici, vogliamo essere riconosciuti non solo per la qualità dei nostri prodotti, ma anche per la nostra capacità di </w:t>
      </w:r>
      <w:r w:rsidR="008C3366">
        <w:rPr>
          <w:rFonts w:ascii="Calibri" w:hAnsi="Calibri" w:cs="Calibri"/>
          <w:bCs/>
          <w:sz w:val="21"/>
          <w:szCs w:val="21"/>
        </w:rPr>
        <w:t xml:space="preserve">  generare</w:t>
      </w:r>
      <w:r w:rsidRPr="007B152E">
        <w:rPr>
          <w:rFonts w:ascii="Calibri" w:hAnsi="Calibri" w:cs="Calibri"/>
          <w:bCs/>
          <w:sz w:val="21"/>
          <w:szCs w:val="21"/>
        </w:rPr>
        <w:t xml:space="preserve"> valore attraverso relazioni solide, iniziative significative e azioni concrete.</w:t>
      </w:r>
    </w:p>
    <w:p w14:paraId="65797F13" w14:textId="77777777" w:rsid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Le collaborazioni con LALIGA e RFEF ci permettono di interagire a più livelli con istituzioni, club, tifosi e comunità. Il nostro obiettivo è quello di contribuire attivamente a uno sport più accessibile, inclusivo e formativo, lasciando un segno positivo nel contesto in cui operiamo.</w:t>
      </w:r>
    </w:p>
    <w:p w14:paraId="2A108C5D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</w:p>
    <w:p w14:paraId="010CD96B" w14:textId="77777777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 xml:space="preserve">Quanto è importante il mercato spagnolo per le operazioni di business di BKT a livello europeo? In che modo il prolungamento della partnership con </w:t>
      </w:r>
      <w:proofErr w:type="spellStart"/>
      <w:r w:rsidRPr="007B152E">
        <w:rPr>
          <w:rFonts w:ascii="Calibri" w:hAnsi="Calibri" w:cs="Calibri"/>
          <w:b/>
          <w:bCs/>
          <w:sz w:val="21"/>
          <w:szCs w:val="21"/>
        </w:rPr>
        <w:t>LaLiga</w:t>
      </w:r>
      <w:proofErr w:type="spellEnd"/>
      <w:r w:rsidRPr="007B152E">
        <w:rPr>
          <w:rFonts w:ascii="Calibri" w:hAnsi="Calibri" w:cs="Calibri"/>
          <w:b/>
          <w:bCs/>
          <w:sz w:val="21"/>
          <w:szCs w:val="21"/>
        </w:rPr>
        <w:t xml:space="preserve"> e il nuovo accordo con la RFEF si inseriscono nella visione di lungo periodo per questo mercato?</w:t>
      </w:r>
    </w:p>
    <w:p w14:paraId="64FD855B" w14:textId="1A220254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La Spagna rappresenta un 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mercato </w:t>
      </w:r>
      <w:r w:rsidR="00DC71F9">
        <w:rPr>
          <w:rFonts w:ascii="Calibri" w:hAnsi="Calibri" w:cs="Calibri"/>
          <w:bCs/>
          <w:sz w:val="21"/>
          <w:szCs w:val="21"/>
        </w:rPr>
        <w:t>chiave</w:t>
      </w:r>
      <w:r w:rsidRPr="007B152E">
        <w:rPr>
          <w:rFonts w:ascii="Calibri" w:hAnsi="Calibri" w:cs="Calibri"/>
          <w:bCs/>
          <w:sz w:val="21"/>
          <w:szCs w:val="21"/>
        </w:rPr>
        <w:t xml:space="preserve"> per BKT in Europa. È un Paese </w:t>
      </w:r>
      <w:r w:rsidR="00DC71F9" w:rsidRPr="007B152E">
        <w:rPr>
          <w:rFonts w:ascii="Calibri" w:hAnsi="Calibri" w:cs="Calibri"/>
          <w:bCs/>
          <w:sz w:val="21"/>
          <w:szCs w:val="21"/>
        </w:rPr>
        <w:t xml:space="preserve">competitivo, </w:t>
      </w:r>
      <w:r w:rsidR="00DC71F9">
        <w:rPr>
          <w:rFonts w:ascii="Calibri" w:hAnsi="Calibri" w:cs="Calibri"/>
          <w:bCs/>
          <w:sz w:val="21"/>
          <w:szCs w:val="21"/>
        </w:rPr>
        <w:t>aperto</w:t>
      </w:r>
      <w:r w:rsidR="008C3366">
        <w:rPr>
          <w:rFonts w:ascii="Calibri" w:hAnsi="Calibri" w:cs="Calibri"/>
          <w:bCs/>
          <w:sz w:val="21"/>
          <w:szCs w:val="21"/>
        </w:rPr>
        <w:t xml:space="preserve"> all’innovazione e strategico per i nostri segmenti core: agricoltura, movimento terra e industriale. </w:t>
      </w:r>
    </w:p>
    <w:p w14:paraId="6CF1E9B2" w14:textId="3CDEE759" w:rsidR="007B152E" w:rsidRDefault="00DC71F9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 xml:space="preserve">Il </w:t>
      </w:r>
      <w:r>
        <w:rPr>
          <w:rFonts w:ascii="Calibri" w:hAnsi="Calibri" w:cs="Calibri"/>
          <w:bCs/>
          <w:sz w:val="21"/>
          <w:szCs w:val="21"/>
        </w:rPr>
        <w:t>rinnovo</w:t>
      </w:r>
      <w:r w:rsidR="008C3366">
        <w:rPr>
          <w:rFonts w:ascii="Calibri" w:hAnsi="Calibri" w:cs="Calibri"/>
          <w:bCs/>
          <w:sz w:val="21"/>
          <w:szCs w:val="21"/>
        </w:rPr>
        <w:t xml:space="preserve"> </w:t>
      </w:r>
      <w:r w:rsidR="007B152E" w:rsidRPr="007B152E">
        <w:rPr>
          <w:rFonts w:ascii="Calibri" w:hAnsi="Calibri" w:cs="Calibri"/>
          <w:bCs/>
          <w:sz w:val="21"/>
          <w:szCs w:val="21"/>
        </w:rPr>
        <w:t>con LALIGA e il nuovo accordo con la RFEF sono perfettamente allineati alla nostra visione di lungo periodo: presidiare i mercati chiave con una presenza solida, credibile e culturalmente integrata. Non si tratta solo di consolidamento commerciale, ma di costruzione di un posizionamento duraturo, fondato su fiducia, reputazione e valore.</w:t>
      </w:r>
    </w:p>
    <w:p w14:paraId="1B3314CC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</w:p>
    <w:p w14:paraId="179F3DB7" w14:textId="77777777" w:rsidR="007B152E" w:rsidRPr="007B152E" w:rsidRDefault="007B152E" w:rsidP="007B152E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1"/>
          <w:szCs w:val="21"/>
        </w:rPr>
      </w:pPr>
      <w:r w:rsidRPr="007B152E">
        <w:rPr>
          <w:rFonts w:ascii="Calibri" w:hAnsi="Calibri" w:cs="Calibri"/>
          <w:b/>
          <w:bCs/>
          <w:sz w:val="21"/>
          <w:szCs w:val="21"/>
        </w:rPr>
        <w:t>Possiamo parlare di una strategia integrata che punta a “vivere” il calcio spagnolo in tutte le sue dimensioni, dentro e fuori dal campo?</w:t>
      </w:r>
    </w:p>
    <w:p w14:paraId="530F4642" w14:textId="77777777" w:rsidR="007B152E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Assolutamente sì. Vogliamo essere dentro il calcio, non ai margini: questa è l’essenza della nostra visione. Con LALIGA abbracciamo la dimensione emozionale, spettacolare e popolare del calcio. Con la RFEF ci inseriamo in quella istituzionale, educativa e regolatrice.</w:t>
      </w:r>
    </w:p>
    <w:p w14:paraId="24D56393" w14:textId="3E644C8A" w:rsidR="004616FB" w:rsidRPr="007B152E" w:rsidRDefault="007B152E" w:rsidP="007B152E">
      <w:pPr>
        <w:jc w:val="both"/>
        <w:rPr>
          <w:rFonts w:ascii="Calibri" w:hAnsi="Calibri" w:cs="Calibri"/>
          <w:bCs/>
          <w:sz w:val="21"/>
          <w:szCs w:val="21"/>
        </w:rPr>
      </w:pPr>
      <w:r w:rsidRPr="007B152E">
        <w:rPr>
          <w:rFonts w:ascii="Calibri" w:hAnsi="Calibri" w:cs="Calibri"/>
          <w:bCs/>
          <w:sz w:val="21"/>
          <w:szCs w:val="21"/>
        </w:rPr>
        <w:t>Il nostro obiettivo è costruire un dialogo a 360 gradi, che coinvolga tutti gli attori del sistema: dalle scuole calcio ai tifosi, dai dirigenti alle istituzioni. Grazie a queste partnership presidiamo l’intero ecosistema sportivo con coerenza e visione integrata. Questo approccio ci consente di rafforzare la reputazione del brand, generare valore nei territori e costruire una relazione autentica con chi vive e ama lo sport.</w:t>
      </w:r>
    </w:p>
    <w:sectPr w:rsidR="004616FB" w:rsidRPr="007B152E" w:rsidSect="002C69DE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235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4872C" w14:textId="77777777" w:rsidR="008758CB" w:rsidRDefault="008758CB">
      <w:r>
        <w:separator/>
      </w:r>
    </w:p>
  </w:endnote>
  <w:endnote w:type="continuationSeparator" w:id="0">
    <w:p w14:paraId="50692DA3" w14:textId="77777777" w:rsidR="008758CB" w:rsidRDefault="0087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4358D" w14:textId="5CFA3D4F" w:rsidR="00042B2D" w:rsidRDefault="00A423A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0EEED2" wp14:editId="0D078BC4">
              <wp:simplePos x="0" y="0"/>
              <wp:positionH relativeFrom="column">
                <wp:posOffset>5699760</wp:posOffset>
              </wp:positionH>
              <wp:positionV relativeFrom="paragraph">
                <wp:posOffset>394970</wp:posOffset>
              </wp:positionV>
              <wp:extent cx="800100" cy="463550"/>
              <wp:effectExtent l="0" t="0" r="0" b="0"/>
              <wp:wrapThrough wrapText="bothSides">
                <wp:wrapPolygon edited="0">
                  <wp:start x="1714" y="2959"/>
                  <wp:lineTo x="1714" y="18345"/>
                  <wp:lineTo x="19543" y="18345"/>
                  <wp:lineTo x="19543" y="2959"/>
                  <wp:lineTo x="1714" y="2959"/>
                </wp:wrapPolygon>
              </wp:wrapThrough>
              <wp:docPr id="9550336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001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44E39" w14:textId="5462FAF4" w:rsidR="00A423A9" w:rsidRPr="00A423A9" w:rsidRDefault="00405C18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fldChar w:fldCharType="begin"/>
                          </w:r>
                          <w:r>
                            <w:instrText>HYPERLINK "http://www.bkt-tires.com/ww/en/press-room"</w:instrText>
                          </w:r>
                          <w:r>
                            <w:fldChar w:fldCharType="separate"/>
                          </w:r>
                          <w:r w:rsidRPr="00405C18"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</w:rPr>
                            <w:t>Join the BKT</w:t>
                          </w:r>
                          <w:r w:rsidRPr="00405C18"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</w:rPr>
                            <w:br/>
                            <w:t>press room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EED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48.8pt;margin-top:31.1pt;width:63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" filled="f" stroked="f">
              <v:textbox inset=",7.2pt,,7.2pt">
                <w:txbxContent>
                  <w:p w14:paraId="26744E39" w14:textId="5462FAF4" w:rsidR="00A423A9" w:rsidRPr="00A423A9" w:rsidRDefault="00405C18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fldChar w:fldCharType="begin"/>
                    </w:r>
                    <w:r>
                      <w:instrText>HYPERLINK "http://www.bkt-tires.com/ww/en/press-room"</w:instrText>
                    </w:r>
                    <w:r>
                      <w:fldChar w:fldCharType="separate"/>
                    </w:r>
                    <w:r w:rsidRPr="00405C18">
                      <w:rPr>
                        <w:rStyle w:val="Collegamentoipertestuale"/>
                        <w:rFonts w:ascii="Helvetica" w:hAnsi="Helvetica" w:cs="FrutigerLTStd-Light"/>
                        <w:sz w:val="16"/>
                        <w:szCs w:val="16"/>
                      </w:rPr>
                      <w:t>Join the BKT</w:t>
                    </w:r>
                    <w:r w:rsidRPr="00405C18">
                      <w:rPr>
                        <w:rStyle w:val="Collegamentoipertestuale"/>
                        <w:rFonts w:ascii="Helvetica" w:hAnsi="Helvetica" w:cs="FrutigerLTStd-Light"/>
                        <w:sz w:val="16"/>
                        <w:szCs w:val="16"/>
                      </w:rPr>
                      <w:br/>
                      <w:t>press room</w:t>
                    </w:r>
                    <w: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7844D7" wp14:editId="7D2EF1BC">
              <wp:simplePos x="0" y="0"/>
              <wp:positionH relativeFrom="column">
                <wp:posOffset>3820160</wp:posOffset>
              </wp:positionH>
              <wp:positionV relativeFrom="paragraph">
                <wp:posOffset>394970</wp:posOffset>
              </wp:positionV>
              <wp:extent cx="1784350" cy="922020"/>
              <wp:effectExtent l="0" t="0" r="0" b="0"/>
              <wp:wrapThrough wrapText="bothSides">
                <wp:wrapPolygon edited="0">
                  <wp:start x="769" y="1488"/>
                  <wp:lineTo x="769" y="19934"/>
                  <wp:lineTo x="20601" y="19934"/>
                  <wp:lineTo x="20754" y="1488"/>
                  <wp:lineTo x="769" y="1488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435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390A26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6E4747F1" w14:textId="77777777" w:rsidR="00042B2D" w:rsidRPr="00D66DCB" w:rsidRDefault="00D25A8E" w:rsidP="00A423A9">
                          <w:pPr>
                            <w:pStyle w:val="Paragrafobase"/>
                            <w:spacing w:line="240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fldChar w:fldCharType="begin"/>
                          </w:r>
                          <w:r w:rsidRPr="0079366C">
                            <w:rPr>
                              <w:lang w:val="es-ES_tradnl"/>
                            </w:rPr>
                            <w:instrText>HYPERLINK "mailto:media@bkt-tires.com"</w:instrText>
                          </w:r>
                          <w:r>
                            <w:fldChar w:fldCharType="separate"/>
                          </w:r>
                          <w:r w:rsidRPr="0042440D">
                            <w:rPr>
                              <w:rStyle w:val="Collegamentoipertestuale"/>
                              <w:rFonts w:ascii="Helvetica" w:hAnsi="Helvetica" w:cs="Helvetica"/>
                              <w:sz w:val="16"/>
                              <w:szCs w:val="16"/>
                              <w:lang w:val="en-US"/>
                            </w:rPr>
                            <w:t>media@bkt-tires.com</w:t>
                          </w:r>
                          <w:r>
                            <w:fldChar w:fldCharType="end"/>
                          </w:r>
                          <w:r w:rsidRPr="0042440D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1DC1E318" w14:textId="4C61DD84" w:rsidR="00A423A9" w:rsidRDefault="00A423A9" w:rsidP="00A423A9">
                          <w:pPr>
                            <w:rPr>
                              <w:rStyle w:val="Collegamentoipertestuale"/>
                              <w:rFonts w:ascii="Helvetica" w:hAnsi="Helvetica" w:cs="FrutigerLTStd-Light"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luca.forte@bkt-tires.com</w:t>
                            </w:r>
                          </w:hyperlink>
                        </w:p>
                        <w:p w14:paraId="002293BF" w14:textId="2D13F4B1" w:rsidR="00E174D7" w:rsidRDefault="00E174D7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Mob. +39 334 6188346</w:t>
                          </w:r>
                        </w:p>
                        <w:p w14:paraId="695E65C1" w14:textId="26E29DCE" w:rsidR="00A423A9" w:rsidRDefault="00A423A9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Pr="00FD75F0">
                              <w:rPr>
                                <w:rStyle w:val="Collegamentoipertestuale"/>
                                <w:rFonts w:ascii="Helvetica" w:hAnsi="Helvetica" w:cs="FrutigerLTStd-Light"/>
                                <w:sz w:val="16"/>
                                <w:szCs w:val="16"/>
                                <w:lang w:val="de-DE"/>
                              </w:rPr>
                              <w:t>marianna.mussone@bkt-tires.com</w:t>
                            </w:r>
                          </w:hyperlink>
                        </w:p>
                        <w:p w14:paraId="566AB2A5" w14:textId="41BF2A94" w:rsidR="00042B2D" w:rsidRPr="00A423A9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  <w:r w:rsidRPr="00A423A9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 xml:space="preserve">Mob. +39 344 </w:t>
                          </w:r>
                          <w:r w:rsidR="003B3622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  <w:t>6188183</w:t>
                          </w:r>
                        </w:p>
                        <w:p w14:paraId="56544A5E" w14:textId="77777777" w:rsidR="00042B2D" w:rsidRPr="00A423A9" w:rsidRDefault="00042B2D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7844D7" id="_x0000_s1027" type="#_x0000_t202" style="position:absolute;margin-left:300.8pt;margin-top:31.1pt;width:140.5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" filled="f" stroked="f">
              <v:textbox inset=",7.2pt,,7.2pt">
                <w:txbxContent>
                  <w:p w14:paraId="73390A26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6E4747F1" w14:textId="77777777" w:rsidR="00042B2D" w:rsidRPr="00D66DCB" w:rsidRDefault="00D25A8E" w:rsidP="00A423A9">
                    <w:pPr>
                      <w:pStyle w:val="Paragrafobase"/>
                      <w:spacing w:line="240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de-DE"/>
                      </w:rPr>
                    </w:pPr>
                    <w:r>
                      <w:fldChar w:fldCharType="begin"/>
                    </w:r>
                    <w:r w:rsidRPr="0079366C">
                      <w:rPr>
                        <w:lang w:val="es-ES_tradnl"/>
                      </w:rPr>
                      <w:instrText>HYPERLINK "mailto:media@bkt-tires.com"</w:instrText>
                    </w:r>
                    <w:r>
                      <w:fldChar w:fldCharType="separate"/>
                    </w:r>
                    <w:r w:rsidRPr="0042440D">
                      <w:rPr>
                        <w:rStyle w:val="Collegamentoipertestuale"/>
                        <w:rFonts w:ascii="Helvetica" w:hAnsi="Helvetica" w:cs="Helvetica"/>
                        <w:sz w:val="16"/>
                        <w:szCs w:val="16"/>
                        <w:lang w:val="en-US"/>
                      </w:rPr>
                      <w:t>media@bkt-tires.com</w:t>
                    </w:r>
                    <w:r>
                      <w:fldChar w:fldCharType="end"/>
                    </w:r>
                    <w:r w:rsidRPr="0042440D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1DC1E318" w14:textId="4C61DD84" w:rsidR="00A423A9" w:rsidRDefault="00A423A9" w:rsidP="00A423A9">
                    <w:pPr>
                      <w:rPr>
                        <w:rStyle w:val="Collegamentoipertestuale"/>
                        <w:rFonts w:ascii="Helvetica" w:hAnsi="Helvetica" w:cs="FrutigerLTStd-Light"/>
                        <w:sz w:val="16"/>
                        <w:szCs w:val="16"/>
                        <w:lang w:val="de-DE"/>
                      </w:rPr>
                    </w:pPr>
                    <w:hyperlink r:id="rId3" w:history="1">
                      <w:r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luca.forte@bkt-tires.com</w:t>
                      </w:r>
                    </w:hyperlink>
                  </w:p>
                  <w:p w14:paraId="002293BF" w14:textId="2D13F4B1" w:rsidR="00E174D7" w:rsidRDefault="00E174D7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Mob. +39 334 6188346</w:t>
                    </w:r>
                  </w:p>
                  <w:p w14:paraId="695E65C1" w14:textId="26E29DCE" w:rsidR="00A423A9" w:rsidRDefault="00A423A9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hyperlink r:id="rId4" w:history="1">
                      <w:r w:rsidRPr="00FD75F0">
                        <w:rPr>
                          <w:rStyle w:val="Collegamentoipertestuale"/>
                          <w:rFonts w:ascii="Helvetica" w:hAnsi="Helvetica" w:cs="FrutigerLTStd-Light"/>
                          <w:sz w:val="16"/>
                          <w:szCs w:val="16"/>
                          <w:lang w:val="de-DE"/>
                        </w:rPr>
                        <w:t>marianna.mussone@bkt-tires.com</w:t>
                      </w:r>
                    </w:hyperlink>
                  </w:p>
                  <w:p w14:paraId="566AB2A5" w14:textId="41BF2A94" w:rsidR="00042B2D" w:rsidRPr="00A423A9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  <w:r w:rsidRPr="00A423A9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 xml:space="preserve">Mob. +39 344 </w:t>
                    </w:r>
                    <w:r w:rsidR="003B3622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  <w:t>6188183</w:t>
                    </w:r>
                  </w:p>
                  <w:p w14:paraId="56544A5E" w14:textId="77777777" w:rsidR="00042B2D" w:rsidRPr="00A423A9" w:rsidRDefault="00042B2D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783DEC" wp14:editId="6B9E06B9">
              <wp:simplePos x="0" y="0"/>
              <wp:positionH relativeFrom="column">
                <wp:posOffset>111760</wp:posOffset>
              </wp:positionH>
              <wp:positionV relativeFrom="paragraph">
                <wp:posOffset>401320</wp:posOffset>
              </wp:positionV>
              <wp:extent cx="3657600" cy="89027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90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3348A" w14:textId="77777777" w:rsidR="00042B2D" w:rsidRPr="0077081A" w:rsidRDefault="00D25A8E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4C0352A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6866CD8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Senapati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Bapat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Marg, Lower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Parel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- Mumbai - 400 013, India</w:t>
                          </w:r>
                        </w:p>
                        <w:p w14:paraId="5E0A5955" w14:textId="77777777" w:rsidR="00042B2D" w:rsidRPr="0077081A" w:rsidRDefault="00D25A8E" w:rsidP="00A423A9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Italy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E11FAEE" w14:textId="77777777" w:rsidR="00042B2D" w:rsidRPr="0077081A" w:rsidRDefault="00D25A8E" w:rsidP="00A423A9">
                          <w:pP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202 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D44944" w14:textId="77777777" w:rsidR="00042B2D" w:rsidRPr="0077081A" w:rsidRDefault="00D25A8E" w:rsidP="00A423A9">
                          <w:pPr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83DEC" id="Text Box 8" o:spid="_x0000_s1028" type="#_x0000_t202" style="position:absolute;margin-left:8.8pt;margin-top:31.6pt;width:4in;height:7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" filled="f" stroked="f">
              <v:textbox inset=",7.2pt,,7.2pt">
                <w:txbxContent>
                  <w:p w14:paraId="2E03348A" w14:textId="77777777" w:rsidR="00042B2D" w:rsidRPr="0077081A" w:rsidRDefault="00D25A8E" w:rsidP="00FE4463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14:paraId="4C0352A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14:paraId="36866CD8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Senapati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Bapat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Marg, Lower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Parel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- Mumbai - 400 013, India</w:t>
                    </w:r>
                  </w:p>
                  <w:p w14:paraId="5E0A5955" w14:textId="77777777" w:rsidR="00042B2D" w:rsidRPr="0077081A" w:rsidRDefault="00D25A8E" w:rsidP="00A423A9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</w:t>
                    </w:r>
                    <w:proofErr w:type="spellStart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Italy</w:t>
                    </w:r>
                    <w:proofErr w:type="spellEnd"/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 </w:t>
                    </w:r>
                  </w:p>
                  <w:p w14:paraId="4E11FAEE" w14:textId="77777777" w:rsidR="00042B2D" w:rsidRPr="0077081A" w:rsidRDefault="00D25A8E" w:rsidP="00A423A9">
                    <w:pP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202 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14:paraId="22D44944" w14:textId="77777777" w:rsidR="00042B2D" w:rsidRPr="0077081A" w:rsidRDefault="00D25A8E" w:rsidP="00A423A9">
                    <w:pPr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C0C40" wp14:editId="3AA03F33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F6DFD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OFFICES</w:t>
                          </w:r>
                        </w:p>
                        <w:p w14:paraId="45BB5482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C0C40" id="Text Box 9" o:spid="_x0000_s1029" type="#_x0000_t202" style="position:absolute;margin-left:9pt;margin-top:7.85pt;width:189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" filled="f" stroked="f">
              <v:textbox inset=",7.2pt,,7.2pt">
                <w:txbxContent>
                  <w:p w14:paraId="19CF6DFD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OFFICES</w:t>
                    </w:r>
                  </w:p>
                  <w:p w14:paraId="45BB5482" w14:textId="77777777" w:rsidR="00042B2D" w:rsidRDefault="00042B2D" w:rsidP="00FE4463"/>
                </w:txbxContent>
              </v:textbox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AF22DA" wp14:editId="46D8DB5D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9FA6" w14:textId="77777777" w:rsidR="00042B2D" w:rsidRPr="00DA4C5C" w:rsidRDefault="00D25A8E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1AC1950C" w14:textId="77777777" w:rsidR="00042B2D" w:rsidRDefault="00042B2D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F22DA" id="Text Box 6" o:spid="_x0000_s1030" type="#_x0000_t202" style="position:absolute;margin-left:300.35pt;margin-top:7.75pt;width:2in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" filled="f" stroked="f">
              <v:textbox inset=",7.2pt,,7.2pt">
                <w:txbxContent>
                  <w:p w14:paraId="7A689FA6" w14:textId="77777777" w:rsidR="00042B2D" w:rsidRPr="00DA4C5C" w:rsidRDefault="00D25A8E" w:rsidP="00FE4463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14:paraId="1AC1950C" w14:textId="77777777" w:rsidR="00042B2D" w:rsidRDefault="00042B2D" w:rsidP="00FE4463"/>
                </w:txbxContent>
              </v:textbox>
              <w10:wrap type="through"/>
            </v:shape>
          </w:pict>
        </mc:Fallback>
      </mc:AlternateContent>
    </w:r>
    <w:r w:rsidR="00D25A8E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645448" wp14:editId="2F558451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2D2CA" w14:textId="77777777" w:rsidR="00042B2D" w:rsidRPr="00EF30AC" w:rsidRDefault="00D25A8E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5FDD59C9" w14:textId="77777777" w:rsidR="00042B2D" w:rsidRDefault="00042B2D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645448" id="Text Box 5" o:spid="_x0000_s1031" type="#_x0000_t202" style="position:absolute;margin-left:435.2pt;margin-top:7.65pt;width:108pt;height:2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D0KOSm0AEAAJEDAAAO&#10;AAAAAAAAAAAAAAAAAC4CAABkcnMvZTJvRG9jLnhtbFBLAQItABQABgAIAAAAIQC7vqGh3AAAAAoB&#10;AAAPAAAAAAAAAAAAAAAAACoEAABkcnMvZG93bnJldi54bWxQSwUGAAAAAAQABADzAAAAMwUAAAAA&#10;" filled="f" stroked="f">
              <v:textbox inset=",7.2pt,,7.2pt">
                <w:txbxContent>
                  <w:p w14:paraId="3282D2CA" w14:textId="77777777" w:rsidR="00042B2D" w:rsidRPr="00EF30AC" w:rsidRDefault="00D25A8E" w:rsidP="00EF30AC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14:paraId="5FDD59C9" w14:textId="77777777" w:rsidR="00042B2D" w:rsidRDefault="00042B2D" w:rsidP="00EF30AC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8A1BE" w14:textId="77777777" w:rsidR="008758CB" w:rsidRDefault="008758CB">
      <w:r>
        <w:separator/>
      </w:r>
    </w:p>
  </w:footnote>
  <w:footnote w:type="continuationSeparator" w:id="0">
    <w:p w14:paraId="1DEC803E" w14:textId="77777777" w:rsidR="008758CB" w:rsidRDefault="00875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A2F5B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1DE03D8" wp14:editId="2D46420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29323103" name="Immagine 1329323103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5C5C" w14:textId="2105FCA3" w:rsidR="00042B2D" w:rsidRDefault="00A423A9">
    <w:pPr>
      <w:pStyle w:val="Intestazion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B609242" wp14:editId="3A75889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3134" cy="10681199"/>
          <wp:effectExtent l="0" t="0" r="3810" b="0"/>
          <wp:wrapNone/>
          <wp:docPr id="1646168792" name="Immagine 16461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168792" name="Immagine 16461687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34" cy="10681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A8E">
      <w:softHyphen/>
    </w:r>
  </w:p>
  <w:p w14:paraId="0B24EC93" w14:textId="71DF5D2A" w:rsidR="00042B2D" w:rsidRDefault="00042B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6E5A" w14:textId="77777777" w:rsidR="00042B2D" w:rsidRDefault="00D25A8E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0E26EA" wp14:editId="6FF7A4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371793646" name="Immagine 137179364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2131B"/>
    <w:multiLevelType w:val="hybridMultilevel"/>
    <w:tmpl w:val="29AAA9A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477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DF"/>
    <w:rsid w:val="00003528"/>
    <w:rsid w:val="000113B7"/>
    <w:rsid w:val="000221D5"/>
    <w:rsid w:val="00042B2D"/>
    <w:rsid w:val="000563C3"/>
    <w:rsid w:val="00067727"/>
    <w:rsid w:val="0008037E"/>
    <w:rsid w:val="0008042B"/>
    <w:rsid w:val="0009778F"/>
    <w:rsid w:val="000C55C4"/>
    <w:rsid w:val="000D5668"/>
    <w:rsid w:val="000E3559"/>
    <w:rsid w:val="000E5654"/>
    <w:rsid w:val="00105217"/>
    <w:rsid w:val="00117327"/>
    <w:rsid w:val="00120F73"/>
    <w:rsid w:val="00127FA9"/>
    <w:rsid w:val="001427E0"/>
    <w:rsid w:val="001611F4"/>
    <w:rsid w:val="00182F73"/>
    <w:rsid w:val="0018601B"/>
    <w:rsid w:val="00196E44"/>
    <w:rsid w:val="001B52B6"/>
    <w:rsid w:val="001C0A30"/>
    <w:rsid w:val="001E3916"/>
    <w:rsid w:val="001F7D67"/>
    <w:rsid w:val="00202C3B"/>
    <w:rsid w:val="00213FD5"/>
    <w:rsid w:val="002334B8"/>
    <w:rsid w:val="002521E0"/>
    <w:rsid w:val="0026508C"/>
    <w:rsid w:val="00277687"/>
    <w:rsid w:val="00286E55"/>
    <w:rsid w:val="002A4AE6"/>
    <w:rsid w:val="002B47C1"/>
    <w:rsid w:val="002C69DE"/>
    <w:rsid w:val="002E313C"/>
    <w:rsid w:val="002F1ED7"/>
    <w:rsid w:val="00310A03"/>
    <w:rsid w:val="00317BD8"/>
    <w:rsid w:val="00320A05"/>
    <w:rsid w:val="00336BED"/>
    <w:rsid w:val="00344C9E"/>
    <w:rsid w:val="0037006B"/>
    <w:rsid w:val="003A0723"/>
    <w:rsid w:val="003A7FB1"/>
    <w:rsid w:val="003B02DD"/>
    <w:rsid w:val="003B3622"/>
    <w:rsid w:val="003B64ED"/>
    <w:rsid w:val="003E6939"/>
    <w:rsid w:val="003E6F50"/>
    <w:rsid w:val="00402283"/>
    <w:rsid w:val="004026E6"/>
    <w:rsid w:val="00405B64"/>
    <w:rsid w:val="00405C18"/>
    <w:rsid w:val="004240B9"/>
    <w:rsid w:val="0042440D"/>
    <w:rsid w:val="00440FF4"/>
    <w:rsid w:val="00445F48"/>
    <w:rsid w:val="004616FB"/>
    <w:rsid w:val="00461F89"/>
    <w:rsid w:val="0048339A"/>
    <w:rsid w:val="004A3815"/>
    <w:rsid w:val="004A71EF"/>
    <w:rsid w:val="004B35F8"/>
    <w:rsid w:val="004B46AC"/>
    <w:rsid w:val="004C6F41"/>
    <w:rsid w:val="004D2AD5"/>
    <w:rsid w:val="004E6D0D"/>
    <w:rsid w:val="004F6560"/>
    <w:rsid w:val="005245DC"/>
    <w:rsid w:val="005749B2"/>
    <w:rsid w:val="00582A93"/>
    <w:rsid w:val="00586582"/>
    <w:rsid w:val="00596073"/>
    <w:rsid w:val="005975DF"/>
    <w:rsid w:val="005C4346"/>
    <w:rsid w:val="00623E5E"/>
    <w:rsid w:val="0062509B"/>
    <w:rsid w:val="006253A7"/>
    <w:rsid w:val="0063029F"/>
    <w:rsid w:val="0063333D"/>
    <w:rsid w:val="00650861"/>
    <w:rsid w:val="00662FCF"/>
    <w:rsid w:val="00673E44"/>
    <w:rsid w:val="00681CD2"/>
    <w:rsid w:val="00682BD6"/>
    <w:rsid w:val="00691C21"/>
    <w:rsid w:val="006B3083"/>
    <w:rsid w:val="006D00AA"/>
    <w:rsid w:val="006D423B"/>
    <w:rsid w:val="006D7DF6"/>
    <w:rsid w:val="00710653"/>
    <w:rsid w:val="0071175B"/>
    <w:rsid w:val="0072612C"/>
    <w:rsid w:val="00750122"/>
    <w:rsid w:val="00767884"/>
    <w:rsid w:val="0079366C"/>
    <w:rsid w:val="007B0404"/>
    <w:rsid w:val="007B152E"/>
    <w:rsid w:val="007C1699"/>
    <w:rsid w:val="00816439"/>
    <w:rsid w:val="00837AA6"/>
    <w:rsid w:val="008625C1"/>
    <w:rsid w:val="00874BD2"/>
    <w:rsid w:val="008758CB"/>
    <w:rsid w:val="0088354D"/>
    <w:rsid w:val="0089701E"/>
    <w:rsid w:val="00897561"/>
    <w:rsid w:val="008C2206"/>
    <w:rsid w:val="008C3366"/>
    <w:rsid w:val="008C33AD"/>
    <w:rsid w:val="008C7347"/>
    <w:rsid w:val="008D1F68"/>
    <w:rsid w:val="008D6FDF"/>
    <w:rsid w:val="008F1ABC"/>
    <w:rsid w:val="008F24C9"/>
    <w:rsid w:val="0091568F"/>
    <w:rsid w:val="00934C4B"/>
    <w:rsid w:val="00941210"/>
    <w:rsid w:val="009621F3"/>
    <w:rsid w:val="00965A87"/>
    <w:rsid w:val="0097023E"/>
    <w:rsid w:val="0097637C"/>
    <w:rsid w:val="00983F39"/>
    <w:rsid w:val="00985CE0"/>
    <w:rsid w:val="00993988"/>
    <w:rsid w:val="009C7B43"/>
    <w:rsid w:val="009D1539"/>
    <w:rsid w:val="00A06D1E"/>
    <w:rsid w:val="00A34459"/>
    <w:rsid w:val="00A423A9"/>
    <w:rsid w:val="00A449FA"/>
    <w:rsid w:val="00A67FA3"/>
    <w:rsid w:val="00A70A92"/>
    <w:rsid w:val="00A7298A"/>
    <w:rsid w:val="00A760D1"/>
    <w:rsid w:val="00AA7380"/>
    <w:rsid w:val="00AC36CB"/>
    <w:rsid w:val="00AC6848"/>
    <w:rsid w:val="00AF64CE"/>
    <w:rsid w:val="00AF7567"/>
    <w:rsid w:val="00B02DDB"/>
    <w:rsid w:val="00B05AFD"/>
    <w:rsid w:val="00B15774"/>
    <w:rsid w:val="00B3483A"/>
    <w:rsid w:val="00B4244D"/>
    <w:rsid w:val="00B60814"/>
    <w:rsid w:val="00B75B35"/>
    <w:rsid w:val="00B77F41"/>
    <w:rsid w:val="00BB5847"/>
    <w:rsid w:val="00BF3527"/>
    <w:rsid w:val="00C01D1D"/>
    <w:rsid w:val="00C20DC4"/>
    <w:rsid w:val="00C24852"/>
    <w:rsid w:val="00C50AEF"/>
    <w:rsid w:val="00C57FD3"/>
    <w:rsid w:val="00C61E26"/>
    <w:rsid w:val="00C621D8"/>
    <w:rsid w:val="00C62726"/>
    <w:rsid w:val="00C75E05"/>
    <w:rsid w:val="00C76BE3"/>
    <w:rsid w:val="00C926AC"/>
    <w:rsid w:val="00CB03A9"/>
    <w:rsid w:val="00CB1A75"/>
    <w:rsid w:val="00CB2D92"/>
    <w:rsid w:val="00CB4EA9"/>
    <w:rsid w:val="00CC1634"/>
    <w:rsid w:val="00CD2C45"/>
    <w:rsid w:val="00D027E2"/>
    <w:rsid w:val="00D25A8E"/>
    <w:rsid w:val="00D27255"/>
    <w:rsid w:val="00D43F69"/>
    <w:rsid w:val="00D47BA3"/>
    <w:rsid w:val="00D755FA"/>
    <w:rsid w:val="00D82171"/>
    <w:rsid w:val="00DB7700"/>
    <w:rsid w:val="00DC71F9"/>
    <w:rsid w:val="00DD025D"/>
    <w:rsid w:val="00DD34C4"/>
    <w:rsid w:val="00DF2BE2"/>
    <w:rsid w:val="00E02F88"/>
    <w:rsid w:val="00E11646"/>
    <w:rsid w:val="00E12606"/>
    <w:rsid w:val="00E174D7"/>
    <w:rsid w:val="00E21DEB"/>
    <w:rsid w:val="00E358C1"/>
    <w:rsid w:val="00E35E6E"/>
    <w:rsid w:val="00E35FF7"/>
    <w:rsid w:val="00E368F2"/>
    <w:rsid w:val="00E425C4"/>
    <w:rsid w:val="00E57390"/>
    <w:rsid w:val="00E76EE4"/>
    <w:rsid w:val="00E9564D"/>
    <w:rsid w:val="00E9571B"/>
    <w:rsid w:val="00ED6647"/>
    <w:rsid w:val="00EE43B4"/>
    <w:rsid w:val="00F0305A"/>
    <w:rsid w:val="00F22579"/>
    <w:rsid w:val="00F2416C"/>
    <w:rsid w:val="00F27F63"/>
    <w:rsid w:val="00F31194"/>
    <w:rsid w:val="00F52F57"/>
    <w:rsid w:val="00F5736B"/>
    <w:rsid w:val="00F6015A"/>
    <w:rsid w:val="00FC008B"/>
    <w:rsid w:val="00FD576A"/>
    <w:rsid w:val="00FF1764"/>
    <w:rsid w:val="00F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8FFF7"/>
  <w15:chartTrackingRefBased/>
  <w15:docId w15:val="{CDDC7191-16A2-4E1A-85D1-7B62E6E51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01E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89701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01E"/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uiPriority w:val="99"/>
    <w:unhideWhenUsed/>
    <w:rsid w:val="0089701E"/>
    <w:rPr>
      <w:color w:val="0000FF"/>
      <w:u w:val="single"/>
    </w:rPr>
  </w:style>
  <w:style w:type="character" w:customStyle="1" w:styleId="eop">
    <w:name w:val="eop"/>
    <w:rsid w:val="0089701E"/>
  </w:style>
  <w:style w:type="paragraph" w:customStyle="1" w:styleId="Paragrafobase">
    <w:name w:val="[Paragrafo base]"/>
    <w:basedOn w:val="Normale"/>
    <w:uiPriority w:val="99"/>
    <w:rsid w:val="0089701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D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8339A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750122"/>
    <w:rPr>
      <w:b/>
      <w:bCs/>
    </w:rPr>
  </w:style>
  <w:style w:type="character" w:customStyle="1" w:styleId="hgkelc">
    <w:name w:val="hgkelc"/>
    <w:basedOn w:val="Carpredefinitoparagrafo"/>
    <w:rsid w:val="00CB2D92"/>
  </w:style>
  <w:style w:type="paragraph" w:styleId="Revisione">
    <w:name w:val="Revision"/>
    <w:hidden/>
    <w:uiPriority w:val="99"/>
    <w:semiHidden/>
    <w:rsid w:val="004F6560"/>
    <w:pPr>
      <w:spacing w:after="0" w:line="240" w:lineRule="auto"/>
    </w:pPr>
    <w:rPr>
      <w:rFonts w:ascii="Cambria" w:eastAsia="MS Mincho" w:hAnsi="Cambria" w:cs="Arial"/>
      <w:kern w:val="0"/>
      <w:sz w:val="24"/>
      <w:szCs w:val="24"/>
      <w:lang w:eastAsia="it-IT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7106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1065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10653"/>
    <w:rPr>
      <w:rFonts w:ascii="Cambria" w:eastAsia="MS Mincho" w:hAnsi="Cambria" w:cs="Arial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106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10653"/>
    <w:rPr>
      <w:rFonts w:ascii="Cambria" w:eastAsia="MS Mincho" w:hAnsi="Cambria" w:cs="Arial"/>
      <w:b/>
      <w:bCs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1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uca.forte@bkt-tires.com" TargetMode="External"/><Relationship Id="rId2" Type="http://schemas.openxmlformats.org/officeDocument/2006/relationships/hyperlink" Target="mailto:marianna.mussone@bkt-tires.com" TargetMode="External"/><Relationship Id="rId1" Type="http://schemas.openxmlformats.org/officeDocument/2006/relationships/hyperlink" Target="mailto:luca.forte@bkt-tires.com" TargetMode="External"/><Relationship Id="rId4" Type="http://schemas.openxmlformats.org/officeDocument/2006/relationships/hyperlink" Target="mailto:marianna.mussone@bkt-tir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DFFC7CB1E2EA47A41DEBAC7E126EBE" ma:contentTypeVersion="17" ma:contentTypeDescription="Creare un nuovo documento." ma:contentTypeScope="" ma:versionID="8a193b10584f520b8613e9d299268746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98fac910623be4fa2ab1ea66070dda6e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9BEA41-2F5F-451C-80AD-5EECF0CF1391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customXml/itemProps2.xml><?xml version="1.0" encoding="utf-8"?>
<ds:datastoreItem xmlns:ds="http://schemas.openxmlformats.org/officeDocument/2006/customXml" ds:itemID="{1BB68BDD-959F-4CEA-AA83-02D81AC39A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BBF29E-D03E-45F3-8978-327E4C72E0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E6CBC0-3508-41CD-ADF4-D76B12D7F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960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Pantano</dc:creator>
  <cp:keywords/>
  <dc:description/>
  <cp:lastModifiedBy>Patrizia Menicucci</cp:lastModifiedBy>
  <cp:revision>2</cp:revision>
  <cp:lastPrinted>2023-10-24T10:04:00Z</cp:lastPrinted>
  <dcterms:created xsi:type="dcterms:W3CDTF">2025-07-31T10:38:00Z</dcterms:created>
  <dcterms:modified xsi:type="dcterms:W3CDTF">2025-07-31T10:38:00Z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a128592e7ebc0a48722f55fff339741bd74f0bec9eb3635675e306e2b4a89197</vt:lpwstr>
  </property>
</Properties>
</file>