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140"/>
        <w:gridCol w:w="960"/>
      </w:tblGrid>
      <w:tr w:rsidR="000049E5" w:rsidRPr="000049E5" w14:paraId="61D5B413" w14:textId="77777777" w:rsidTr="000049E5">
        <w:trPr>
          <w:trHeight w:val="6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DB7A4" w14:textId="77777777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Macchine agricole e        macchine operatrici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F082" w14:textId="77777777" w:rsidR="000049E5" w:rsidRPr="000049E5" w:rsidRDefault="000049E5" w:rsidP="00004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Tempi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9493" w14:textId="77777777" w:rsidR="000049E5" w:rsidRPr="000049E5" w:rsidRDefault="000049E5" w:rsidP="00004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0049E5" w:rsidRPr="000049E5" w14:paraId="2C62BB61" w14:textId="77777777" w:rsidTr="000049E5">
        <w:trPr>
          <w:trHeight w:val="6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A3396" w14:textId="77777777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>Veicoli immatricolati entro il     31 dicembre 1983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F6E8" w14:textId="28251A40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>Revisione entro il 3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dicembre</w:t>
            </w: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202</w:t>
            </w:r>
            <w:r w:rsidR="004556E2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EDF5" w14:textId="77777777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049E5" w:rsidRPr="000049E5" w14:paraId="053BBC64" w14:textId="77777777" w:rsidTr="000049E5">
        <w:trPr>
          <w:trHeight w:val="9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B36E0" w14:textId="6874FD23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>Veicoli immatricolati dal 1° gennaio 1984 al 31 dicembre 199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29E2" w14:textId="123A6A1B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>Revisione entro il 3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dicembre</w:t>
            </w: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202</w:t>
            </w:r>
            <w:r w:rsidR="004556E2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9C44" w14:textId="77777777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049E5" w:rsidRPr="000049E5" w14:paraId="1067E1F7" w14:textId="77777777" w:rsidTr="000049E5">
        <w:trPr>
          <w:trHeight w:val="9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6FA14" w14:textId="49706F9C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>Veicoli immatricolati dal 1° gennaio 199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 31 dicembre 201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C27C" w14:textId="732A993D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>Revisione entro il 3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dicembre</w:t>
            </w: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202</w:t>
            </w:r>
            <w:r w:rsidR="004556E2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D422" w14:textId="77777777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049E5" w:rsidRPr="000049E5" w14:paraId="5241BDF1" w14:textId="77777777" w:rsidTr="000049E5">
        <w:trPr>
          <w:trHeight w:val="6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46A63" w14:textId="6F09DD83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>Veicoli immatricolati dopo il 1° gennaio 20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257DE" w14:textId="77777777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049E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Revisione al quinto anno entro la fine del mese di prima immatricolazione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BBE3" w14:textId="77777777" w:rsidR="000049E5" w:rsidRPr="000049E5" w:rsidRDefault="000049E5" w:rsidP="00004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049E5" w:rsidRPr="000049E5" w14:paraId="139AD6BD" w14:textId="77777777" w:rsidTr="000049E5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B585" w14:textId="77777777" w:rsidR="000049E5" w:rsidRPr="000049E5" w:rsidRDefault="000049E5" w:rsidP="0000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8987" w14:textId="77777777" w:rsidR="000049E5" w:rsidRPr="000049E5" w:rsidRDefault="000049E5" w:rsidP="0000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F48F" w14:textId="77777777" w:rsidR="000049E5" w:rsidRPr="000049E5" w:rsidRDefault="000049E5" w:rsidP="0000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EF4D7A0" w14:textId="77777777" w:rsidR="00D41E0D" w:rsidRDefault="00D41E0D"/>
    <w:sectPr w:rsidR="00D41E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E5"/>
    <w:rsid w:val="000049E5"/>
    <w:rsid w:val="00050AE9"/>
    <w:rsid w:val="000B6EB5"/>
    <w:rsid w:val="002B7A62"/>
    <w:rsid w:val="002F5B20"/>
    <w:rsid w:val="004556E2"/>
    <w:rsid w:val="00972213"/>
    <w:rsid w:val="00D41E0D"/>
    <w:rsid w:val="00E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6121"/>
  <w15:chartTrackingRefBased/>
  <w15:docId w15:val="{A69C8851-5FB9-4B78-8D0C-A3665B10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papaleo</dc:creator>
  <cp:keywords/>
  <dc:description/>
  <cp:lastModifiedBy>domenico papaleo</cp:lastModifiedBy>
  <cp:revision>5</cp:revision>
  <dcterms:created xsi:type="dcterms:W3CDTF">2024-01-10T15:35:00Z</dcterms:created>
  <dcterms:modified xsi:type="dcterms:W3CDTF">2025-03-03T10:42:00Z</dcterms:modified>
</cp:coreProperties>
</file>